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5a66f8a4eeec4c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AD" w:rsidRPr="00D94D7A" w:rsidRDefault="00D03FAD">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D03FAD" w:rsidRPr="00F055BC" w:rsidRDefault="00D03FAD">
      <w:pPr>
        <w:spacing w:before="0" w:line="240" w:lineRule="auto"/>
        <w:ind w:firstLine="0"/>
        <w:jc w:val="center"/>
        <w:rPr>
          <w:rFonts w:ascii="Arial" w:hAnsi="Arial" w:cs="Arial"/>
          <w:b/>
          <w:szCs w:val="24"/>
        </w:rPr>
      </w:pPr>
    </w:p>
    <w:p w:rsidR="00D03FAD" w:rsidRDefault="00D03FAD">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rsidRPr="00614677">
        <w:t>Comunicado</w:t>
      </w:r>
      <w:r>
        <w:tab/>
      </w:r>
      <w:r>
        <w:fldChar w:fldCharType="begin"/>
      </w:r>
      <w:r>
        <w:instrText xml:space="preserve"> PAGEREF _Toc356229636 \h </w:instrText>
      </w:r>
      <w:r>
        <w:fldChar w:fldCharType="separate"/>
      </w:r>
      <w:r>
        <w:t>1</w:t>
      </w:r>
      <w:r>
        <w:fldChar w:fldCharType="end"/>
      </w:r>
    </w:p>
    <w:p w:rsidR="00D03FAD" w:rsidRDefault="00D03FAD">
      <w:pPr>
        <w:pStyle w:val="TOC1"/>
        <w:rPr>
          <w:rFonts w:ascii="Calibri" w:hAnsi="Calibri"/>
          <w:b w:val="0"/>
          <w:bCs w:val="0"/>
          <w:caps w:val="0"/>
          <w:color w:val="auto"/>
          <w:sz w:val="22"/>
          <w:szCs w:val="22"/>
        </w:rPr>
      </w:pPr>
      <w:r>
        <w:t>Deliberações do Tribunal Pleno, Decisões Singulares e Editais de Citação e Audiência</w:t>
      </w:r>
      <w:r>
        <w:tab/>
      </w:r>
      <w:r>
        <w:fldChar w:fldCharType="begin"/>
      </w:r>
      <w:r>
        <w:instrText xml:space="preserve"> PAGEREF _Toc356229637 \h </w:instrText>
      </w:r>
      <w:r>
        <w:fldChar w:fldCharType="separate"/>
      </w:r>
      <w:r>
        <w:t>1</w:t>
      </w:r>
      <w:r>
        <w:fldChar w:fldCharType="end"/>
      </w:r>
    </w:p>
    <w:p w:rsidR="00D03FAD" w:rsidRDefault="00D03FAD">
      <w:pPr>
        <w:pStyle w:val="TOC2"/>
        <w:rPr>
          <w:rFonts w:ascii="Calibri" w:hAnsi="Calibri"/>
          <w:smallCaps w:val="0"/>
          <w:noProof/>
          <w:color w:val="auto"/>
          <w:sz w:val="22"/>
          <w:szCs w:val="22"/>
        </w:rPr>
      </w:pPr>
      <w:r w:rsidRPr="00614677">
        <w:rPr>
          <w:bCs/>
          <w:noProof/>
        </w:rPr>
        <w:t>Administração Pública Estadual</w:t>
      </w:r>
      <w:r>
        <w:rPr>
          <w:noProof/>
        </w:rPr>
        <w:tab/>
      </w:r>
      <w:r>
        <w:rPr>
          <w:noProof/>
        </w:rPr>
        <w:fldChar w:fldCharType="begin"/>
      </w:r>
      <w:r>
        <w:rPr>
          <w:noProof/>
        </w:rPr>
        <w:instrText xml:space="preserve"> PAGEREF _Toc356229638 \h </w:instrText>
      </w:r>
      <w:r>
        <w:rPr>
          <w:noProof/>
        </w:rPr>
      </w:r>
      <w:r>
        <w:rPr>
          <w:noProof/>
        </w:rPr>
        <w:fldChar w:fldCharType="separate"/>
      </w:r>
      <w:r>
        <w:rPr>
          <w:noProof/>
        </w:rPr>
        <w:t>1</w:t>
      </w:r>
      <w:r>
        <w:rPr>
          <w:noProof/>
        </w:rPr>
        <w:fldChar w:fldCharType="end"/>
      </w:r>
    </w:p>
    <w:p w:rsidR="00D03FAD" w:rsidRDefault="00D03FAD">
      <w:pPr>
        <w:pStyle w:val="TOC3"/>
        <w:rPr>
          <w:rFonts w:ascii="Calibri" w:hAnsi="Calibri"/>
          <w:iCs w:val="0"/>
          <w:color w:val="auto"/>
          <w:sz w:val="22"/>
          <w:szCs w:val="22"/>
        </w:rPr>
      </w:pPr>
      <w:r>
        <w:t>Poder Executivo</w:t>
      </w:r>
      <w:r>
        <w:tab/>
      </w:r>
      <w:r>
        <w:fldChar w:fldCharType="begin"/>
      </w:r>
      <w:r>
        <w:instrText xml:space="preserve"> PAGEREF _Toc356229639 \h </w:instrText>
      </w:r>
      <w:r>
        <w:fldChar w:fldCharType="separate"/>
      </w:r>
      <w:r>
        <w:t>1</w:t>
      </w:r>
      <w:r>
        <w:fldChar w:fldCharType="end"/>
      </w:r>
    </w:p>
    <w:p w:rsidR="00D03FAD" w:rsidRDefault="00D03FAD">
      <w:pPr>
        <w:pStyle w:val="TOC4"/>
        <w:rPr>
          <w:rFonts w:ascii="Calibri" w:hAnsi="Calibri"/>
          <w:color w:val="auto"/>
          <w:sz w:val="22"/>
          <w:szCs w:val="22"/>
        </w:rPr>
      </w:pPr>
      <w:r>
        <w:t>Administração Direta</w:t>
      </w:r>
      <w:r>
        <w:tab/>
      </w:r>
      <w:r>
        <w:fldChar w:fldCharType="begin"/>
      </w:r>
      <w:r>
        <w:instrText xml:space="preserve"> PAGEREF _Toc356229640 \h </w:instrText>
      </w:r>
      <w:r>
        <w:fldChar w:fldCharType="separate"/>
      </w:r>
      <w:r>
        <w:t>1</w:t>
      </w:r>
      <w:r>
        <w:fldChar w:fldCharType="end"/>
      </w:r>
    </w:p>
    <w:p w:rsidR="00D03FAD" w:rsidRDefault="00D03FAD">
      <w:pPr>
        <w:pStyle w:val="TOC4"/>
        <w:rPr>
          <w:rFonts w:ascii="Calibri" w:hAnsi="Calibri"/>
          <w:color w:val="auto"/>
          <w:sz w:val="22"/>
          <w:szCs w:val="22"/>
        </w:rPr>
      </w:pPr>
      <w:r>
        <w:t>Autarquias</w:t>
      </w:r>
      <w:r>
        <w:tab/>
      </w:r>
      <w:r>
        <w:fldChar w:fldCharType="begin"/>
      </w:r>
      <w:r>
        <w:instrText xml:space="preserve"> PAGEREF _Toc356229641 \h </w:instrText>
      </w:r>
      <w:r>
        <w:fldChar w:fldCharType="separate"/>
      </w:r>
      <w:r>
        <w:t>2</w:t>
      </w:r>
      <w:r>
        <w:fldChar w:fldCharType="end"/>
      </w:r>
    </w:p>
    <w:p w:rsidR="00D03FAD" w:rsidRDefault="00D03FAD">
      <w:pPr>
        <w:pStyle w:val="TOC4"/>
        <w:rPr>
          <w:rFonts w:ascii="Calibri" w:hAnsi="Calibri"/>
          <w:color w:val="auto"/>
          <w:sz w:val="22"/>
          <w:szCs w:val="22"/>
        </w:rPr>
      </w:pPr>
      <w:r>
        <w:t>Empresas Estatais</w:t>
      </w:r>
      <w:r>
        <w:tab/>
      </w:r>
      <w:r>
        <w:fldChar w:fldCharType="begin"/>
      </w:r>
      <w:r>
        <w:instrText xml:space="preserve"> PAGEREF _Toc356229642 \h </w:instrText>
      </w:r>
      <w:r>
        <w:fldChar w:fldCharType="separate"/>
      </w:r>
      <w:r>
        <w:t>3</w:t>
      </w:r>
      <w:r>
        <w:fldChar w:fldCharType="end"/>
      </w:r>
    </w:p>
    <w:p w:rsidR="00D03FAD" w:rsidRDefault="00D03FAD">
      <w:pPr>
        <w:pStyle w:val="TOC3"/>
        <w:rPr>
          <w:rFonts w:ascii="Calibri" w:hAnsi="Calibri"/>
          <w:iCs w:val="0"/>
          <w:color w:val="auto"/>
          <w:sz w:val="22"/>
          <w:szCs w:val="22"/>
        </w:rPr>
      </w:pPr>
      <w:r>
        <w:t>Tribunal de Contas do Estado</w:t>
      </w:r>
      <w:r>
        <w:tab/>
      </w:r>
      <w:r>
        <w:fldChar w:fldCharType="begin"/>
      </w:r>
      <w:r>
        <w:instrText xml:space="preserve"> PAGEREF _Toc356229643 \h </w:instrText>
      </w:r>
      <w:r>
        <w:fldChar w:fldCharType="separate"/>
      </w:r>
      <w:r>
        <w:t>3</w:t>
      </w:r>
      <w:r>
        <w:fldChar w:fldCharType="end"/>
      </w:r>
    </w:p>
    <w:p w:rsidR="00D03FAD" w:rsidRDefault="00D03FAD">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_Toc356229644 \h </w:instrText>
      </w:r>
      <w:r>
        <w:rPr>
          <w:noProof/>
        </w:rPr>
      </w:r>
      <w:r>
        <w:rPr>
          <w:noProof/>
        </w:rPr>
        <w:fldChar w:fldCharType="separate"/>
      </w:r>
      <w:r>
        <w:rPr>
          <w:noProof/>
        </w:rPr>
        <w:t>4</w:t>
      </w:r>
      <w:r>
        <w:rPr>
          <w:noProof/>
        </w:rPr>
        <w:fldChar w:fldCharType="end"/>
      </w:r>
    </w:p>
    <w:p w:rsidR="00D03FAD" w:rsidRDefault="00D03FAD">
      <w:pPr>
        <w:pStyle w:val="TOC3"/>
        <w:rPr>
          <w:rFonts w:ascii="Calibri" w:hAnsi="Calibri"/>
          <w:iCs w:val="0"/>
          <w:color w:val="auto"/>
          <w:sz w:val="22"/>
          <w:szCs w:val="22"/>
        </w:rPr>
      </w:pPr>
      <w:r w:rsidRPr="00614677">
        <w:rPr>
          <w:bCs/>
        </w:rPr>
        <w:t>Arroio Trinta</w:t>
      </w:r>
      <w:r>
        <w:tab/>
      </w:r>
      <w:r>
        <w:fldChar w:fldCharType="begin"/>
      </w:r>
      <w:r>
        <w:instrText xml:space="preserve"> PAGEREF _Toc356229645 \h </w:instrText>
      </w:r>
      <w:r>
        <w:fldChar w:fldCharType="separate"/>
      </w:r>
      <w:r>
        <w:t>4</w:t>
      </w:r>
      <w:r>
        <w:fldChar w:fldCharType="end"/>
      </w:r>
    </w:p>
    <w:p w:rsidR="00D03FAD" w:rsidRDefault="00D03FAD">
      <w:pPr>
        <w:pStyle w:val="TOC3"/>
        <w:rPr>
          <w:rFonts w:ascii="Calibri" w:hAnsi="Calibri"/>
          <w:iCs w:val="0"/>
          <w:color w:val="auto"/>
          <w:sz w:val="22"/>
          <w:szCs w:val="22"/>
        </w:rPr>
      </w:pPr>
      <w:r w:rsidRPr="00614677">
        <w:rPr>
          <w:bCs/>
        </w:rPr>
        <w:t>Chapecó</w:t>
      </w:r>
      <w:r>
        <w:tab/>
      </w:r>
      <w:r>
        <w:fldChar w:fldCharType="begin"/>
      </w:r>
      <w:r>
        <w:instrText xml:space="preserve"> PAGEREF _Toc356229646 \h </w:instrText>
      </w:r>
      <w:r>
        <w:fldChar w:fldCharType="separate"/>
      </w:r>
      <w:r>
        <w:t>5</w:t>
      </w:r>
      <w:r>
        <w:fldChar w:fldCharType="end"/>
      </w:r>
    </w:p>
    <w:p w:rsidR="00D03FAD" w:rsidRDefault="00D03FAD">
      <w:pPr>
        <w:pStyle w:val="TOC3"/>
        <w:rPr>
          <w:rFonts w:ascii="Calibri" w:hAnsi="Calibri"/>
          <w:iCs w:val="0"/>
          <w:color w:val="auto"/>
          <w:sz w:val="22"/>
          <w:szCs w:val="22"/>
        </w:rPr>
      </w:pPr>
      <w:r w:rsidRPr="00614677">
        <w:rPr>
          <w:bCs/>
        </w:rPr>
        <w:t>Florianópolis</w:t>
      </w:r>
      <w:r>
        <w:tab/>
      </w:r>
      <w:r>
        <w:fldChar w:fldCharType="begin"/>
      </w:r>
      <w:r>
        <w:instrText xml:space="preserve"> PAGEREF _Toc356229647 \h </w:instrText>
      </w:r>
      <w:r>
        <w:fldChar w:fldCharType="separate"/>
      </w:r>
      <w:r>
        <w:t>5</w:t>
      </w:r>
      <w:r>
        <w:fldChar w:fldCharType="end"/>
      </w:r>
    </w:p>
    <w:p w:rsidR="00D03FAD" w:rsidRDefault="00D03FAD">
      <w:pPr>
        <w:pStyle w:val="TOC3"/>
        <w:rPr>
          <w:rFonts w:ascii="Calibri" w:hAnsi="Calibri"/>
          <w:iCs w:val="0"/>
          <w:color w:val="auto"/>
          <w:sz w:val="22"/>
          <w:szCs w:val="22"/>
        </w:rPr>
      </w:pPr>
      <w:r w:rsidRPr="00614677">
        <w:rPr>
          <w:bCs/>
        </w:rPr>
        <w:t>Itapema</w:t>
      </w:r>
      <w:r>
        <w:tab/>
      </w:r>
      <w:r>
        <w:fldChar w:fldCharType="begin"/>
      </w:r>
      <w:r>
        <w:instrText xml:space="preserve"> PAGEREF _Toc356229648 \h </w:instrText>
      </w:r>
      <w:r>
        <w:fldChar w:fldCharType="separate"/>
      </w:r>
      <w:r>
        <w:t>6</w:t>
      </w:r>
      <w:r>
        <w:fldChar w:fldCharType="end"/>
      </w:r>
    </w:p>
    <w:p w:rsidR="00D03FAD" w:rsidRDefault="00D03FAD">
      <w:pPr>
        <w:pStyle w:val="TOC3"/>
        <w:rPr>
          <w:rFonts w:ascii="Calibri" w:hAnsi="Calibri"/>
          <w:iCs w:val="0"/>
          <w:color w:val="auto"/>
          <w:sz w:val="22"/>
          <w:szCs w:val="22"/>
        </w:rPr>
      </w:pPr>
      <w:r w:rsidRPr="00614677">
        <w:rPr>
          <w:bCs/>
        </w:rPr>
        <w:t>Lages</w:t>
      </w:r>
      <w:r>
        <w:tab/>
      </w:r>
      <w:r>
        <w:fldChar w:fldCharType="begin"/>
      </w:r>
      <w:r>
        <w:instrText xml:space="preserve"> PAGEREF _Toc356229649 \h </w:instrText>
      </w:r>
      <w:r>
        <w:fldChar w:fldCharType="separate"/>
      </w:r>
      <w:r>
        <w:t>6</w:t>
      </w:r>
      <w:r>
        <w:fldChar w:fldCharType="end"/>
      </w:r>
    </w:p>
    <w:p w:rsidR="00D03FAD" w:rsidRDefault="00D03FAD">
      <w:pPr>
        <w:pStyle w:val="TOC3"/>
        <w:rPr>
          <w:rFonts w:ascii="Calibri" w:hAnsi="Calibri"/>
          <w:iCs w:val="0"/>
          <w:color w:val="auto"/>
          <w:sz w:val="22"/>
          <w:szCs w:val="22"/>
        </w:rPr>
      </w:pPr>
      <w:r w:rsidRPr="00614677">
        <w:rPr>
          <w:bCs/>
        </w:rPr>
        <w:t>Palhoça</w:t>
      </w:r>
      <w:r>
        <w:tab/>
      </w:r>
      <w:r>
        <w:fldChar w:fldCharType="begin"/>
      </w:r>
      <w:r>
        <w:instrText xml:space="preserve"> PAGEREF _Toc356229650 \h </w:instrText>
      </w:r>
      <w:r>
        <w:fldChar w:fldCharType="separate"/>
      </w:r>
      <w:r>
        <w:t>7</w:t>
      </w:r>
      <w:r>
        <w:fldChar w:fldCharType="end"/>
      </w:r>
    </w:p>
    <w:p w:rsidR="00D03FAD" w:rsidRDefault="00D03FAD">
      <w:pPr>
        <w:pStyle w:val="TOC1"/>
        <w:rPr>
          <w:rFonts w:ascii="Calibri" w:hAnsi="Calibri"/>
          <w:b w:val="0"/>
          <w:bCs w:val="0"/>
          <w:caps w:val="0"/>
          <w:color w:val="auto"/>
          <w:sz w:val="22"/>
          <w:szCs w:val="22"/>
        </w:rPr>
      </w:pPr>
      <w:r w:rsidRPr="00614677">
        <w:t>Atos Administrativos</w:t>
      </w:r>
      <w:r>
        <w:tab/>
      </w:r>
      <w:r>
        <w:fldChar w:fldCharType="begin"/>
      </w:r>
      <w:r>
        <w:instrText xml:space="preserve"> PAGEREF _Toc356229651 \h </w:instrText>
      </w:r>
      <w:r>
        <w:fldChar w:fldCharType="separate"/>
      </w:r>
      <w:r>
        <w:t>7</w:t>
      </w:r>
      <w:r>
        <w:fldChar w:fldCharType="end"/>
      </w:r>
    </w:p>
    <w:p w:rsidR="00D03FAD" w:rsidRDefault="00D03FAD"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D03FAD">
        <w:tblPrEx>
          <w:tblCellMar>
            <w:top w:w="0" w:type="dxa"/>
            <w:bottom w:w="0" w:type="dxa"/>
          </w:tblCellMar>
        </w:tblPrEx>
        <w:trPr>
          <w:trHeight w:val="20"/>
        </w:trPr>
        <w:tc>
          <w:tcPr>
            <w:tcW w:w="4965" w:type="dxa"/>
            <w:tcBorders>
              <w:top w:val="thinThickSmallGap" w:sz="24" w:space="0" w:color="auto"/>
            </w:tcBorders>
          </w:tcPr>
          <w:p w:rsidR="00D03FAD" w:rsidRPr="008F13DC" w:rsidRDefault="00D03FAD" w:rsidP="00312D34">
            <w:pPr>
              <w:pStyle w:val="Diario1"/>
              <w:spacing w:before="60" w:after="60"/>
              <w:ind w:right="0"/>
              <w:rPr>
                <w:rFonts w:ascii="Arial Narrow" w:hAnsi="Arial Narrow"/>
                <w:caps/>
                <w:color w:val="000000"/>
                <w:sz w:val="2"/>
                <w:szCs w:val="2"/>
              </w:rPr>
            </w:pPr>
          </w:p>
        </w:tc>
      </w:tr>
    </w:tbl>
    <w:p w:rsidR="00D03FAD" w:rsidRDefault="00D03FAD" w:rsidP="00945892">
      <w:pPr>
        <w:pStyle w:val="Diario1"/>
        <w:spacing w:before="120" w:after="120"/>
        <w:ind w:right="0"/>
      </w:pPr>
      <w:bookmarkStart w:id="3" w:name="_Toc356229636"/>
      <w:bookmarkStart w:id="4" w:name="_Toc177184761"/>
      <w:bookmarkStart w:id="5" w:name="_Toc177184919"/>
      <w:bookmarkStart w:id="6" w:name="_Toc177185077"/>
      <w:bookmarkStart w:id="7" w:name="Delib"/>
      <w:bookmarkEnd w:id="0"/>
      <w:bookmarkEnd w:id="1"/>
      <w:bookmarkEnd w:id="2"/>
      <w:r>
        <w:t>Comunicado</w:t>
      </w:r>
      <w:bookmarkEnd w:id="3"/>
    </w:p>
    <w:p w:rsidR="00D03FAD" w:rsidRDefault="00D03FAD" w:rsidP="00B37E3F">
      <w:pPr>
        <w:pStyle w:val="Diario1"/>
        <w:ind w:right="0" w:firstLine="142"/>
        <w:rPr>
          <w:b w:val="0"/>
          <w:sz w:val="16"/>
          <w:szCs w:val="16"/>
        </w:rPr>
      </w:pPr>
      <w:r w:rsidRPr="00D54817">
        <w:rPr>
          <w:b w:val="0"/>
          <w:sz w:val="16"/>
          <w:szCs w:val="16"/>
        </w:rPr>
        <w:t>C</w:t>
      </w:r>
      <w:r>
        <w:rPr>
          <w:b w:val="0"/>
          <w:sz w:val="16"/>
          <w:szCs w:val="16"/>
        </w:rPr>
        <w:t>omunicamos a quem interessar que no dia 13 de maio de 2013, por problema técnico, não houve a edição do Diário Oficial Eletrônico deste Tribunal.</w:t>
      </w:r>
    </w:p>
    <w:p w:rsidR="00D03FAD" w:rsidRPr="00D54817" w:rsidRDefault="00D03FAD" w:rsidP="00B37E3F">
      <w:pPr>
        <w:pStyle w:val="Diario1"/>
        <w:ind w:right="0" w:firstLine="142"/>
        <w:rPr>
          <w:b w:val="0"/>
          <w:sz w:val="16"/>
          <w:szCs w:val="16"/>
        </w:rPr>
      </w:pPr>
      <w:r>
        <w:rPr>
          <w:b w:val="0"/>
          <w:sz w:val="16"/>
          <w:szCs w:val="16"/>
        </w:rPr>
        <w:t>Florianópolis, 13 de maio de 2013</w:t>
      </w:r>
    </w:p>
    <w:p w:rsidR="00D03FAD" w:rsidRDefault="00D03FAD" w:rsidP="00945892">
      <w:pPr>
        <w:pStyle w:val="Diario1"/>
        <w:spacing w:before="120" w:after="120"/>
        <w:ind w:right="0"/>
      </w:pPr>
      <w:r>
        <w:rPr>
          <w:noProof/>
        </w:rPr>
        <w:pict>
          <v:line id="_x0000_s1027" style="position:absolute;left:0;text-align:left;z-index:251661312" from="-2.35pt,20pt" to="240.65pt,20pt" strokecolor="gray" strokeweight="3pt">
            <v:stroke linestyle="thinThin"/>
          </v:line>
        </w:pict>
      </w:r>
    </w:p>
    <w:p w:rsidR="00D03FAD" w:rsidRPr="00312D34" w:rsidRDefault="00D03FAD" w:rsidP="00312D34">
      <w:pPr>
        <w:pStyle w:val="Diario1"/>
        <w:spacing w:before="120" w:after="120"/>
        <w:ind w:right="0"/>
      </w:pPr>
      <w:bookmarkStart w:id="8" w:name="_Toc356229637"/>
      <w:r w:rsidRPr="00312D34">
        <w:t>Deliberações do Tribunal Pleno, Decisões Singulares e Editais de Citação e Audiência</w:t>
      </w:r>
      <w:bookmarkEnd w:id="4"/>
      <w:bookmarkEnd w:id="5"/>
      <w:bookmarkEnd w:id="6"/>
      <w:bookmarkEnd w:id="8"/>
    </w:p>
    <w:p w:rsidR="00D03FAD" w:rsidRPr="00312D34" w:rsidRDefault="00D03FAD" w:rsidP="00312D34">
      <w:pPr>
        <w:pStyle w:val="Diario2"/>
        <w:spacing w:before="120" w:after="120"/>
        <w:rPr>
          <w:bCs/>
        </w:rPr>
      </w:pPr>
      <w:bookmarkStart w:id="9" w:name="_Toc177184763"/>
      <w:bookmarkStart w:id="10" w:name="_Toc177184921"/>
      <w:bookmarkStart w:id="11" w:name="_Toc177185079"/>
      <w:bookmarkStart w:id="12" w:name="_Toc356229638"/>
      <w:bookmarkStart w:id="13" w:name="AdmE"/>
      <w:bookmarkEnd w:id="7"/>
      <w:r w:rsidRPr="00312D34">
        <w:rPr>
          <w:bCs/>
        </w:rPr>
        <w:t>Administração Pública Estadual</w:t>
      </w:r>
      <w:bookmarkEnd w:id="9"/>
      <w:bookmarkEnd w:id="10"/>
      <w:bookmarkEnd w:id="11"/>
      <w:bookmarkEnd w:id="12"/>
    </w:p>
    <w:p w:rsidR="00D03FAD" w:rsidRPr="00312D34" w:rsidRDefault="00D03FAD" w:rsidP="00312D34">
      <w:pPr>
        <w:pStyle w:val="Diario3"/>
        <w:spacing w:before="120" w:after="120"/>
      </w:pPr>
      <w:bookmarkStart w:id="14" w:name="_Toc177184765"/>
      <w:bookmarkStart w:id="15" w:name="_Toc177184923"/>
      <w:bookmarkStart w:id="16" w:name="_Toc177185081"/>
      <w:bookmarkStart w:id="17" w:name="_Toc356229639"/>
      <w:bookmarkStart w:id="18" w:name="PExe"/>
      <w:bookmarkEnd w:id="13"/>
      <w:r w:rsidRPr="00312D34">
        <w:t>Poder Executivo</w:t>
      </w:r>
      <w:bookmarkEnd w:id="14"/>
      <w:bookmarkEnd w:id="15"/>
      <w:bookmarkEnd w:id="16"/>
      <w:bookmarkEnd w:id="17"/>
      <w:r w:rsidRPr="00312D34">
        <w:t xml:space="preserve"> </w:t>
      </w:r>
    </w:p>
    <w:p w:rsidR="00D03FAD" w:rsidRDefault="00D03FAD" w:rsidP="00312D34">
      <w:pPr>
        <w:pStyle w:val="Diario4"/>
        <w:spacing w:before="120" w:after="120"/>
      </w:pPr>
      <w:bookmarkStart w:id="19" w:name="_Toc356229640"/>
      <w:bookmarkStart w:id="20" w:name="_Toc177184788"/>
      <w:bookmarkStart w:id="21" w:name="_Toc177184946"/>
      <w:bookmarkStart w:id="22" w:name="Adm"/>
      <w:bookmarkEnd w:id="18"/>
    </w:p>
    <w:p w:rsidR="00D03FAD" w:rsidRDefault="00D03FAD" w:rsidP="00312D34">
      <w:pPr>
        <w:pStyle w:val="Diario4"/>
        <w:spacing w:before="120" w:after="120"/>
      </w:pPr>
      <w:r w:rsidRPr="00312D34">
        <w:t>Administração Direta</w:t>
      </w:r>
      <w:bookmarkEnd w:id="19"/>
    </w:p>
    <w:p w:rsidR="00D03FAD" w:rsidRPr="00124596" w:rsidRDefault="00D03FAD" w:rsidP="00615DA3">
      <w:pPr>
        <w:pStyle w:val="PlainText"/>
        <w:widowControl w:val="0"/>
        <w:jc w:val="both"/>
        <w:rPr>
          <w:rFonts w:ascii="Arial" w:hAnsi="Arial" w:cs="Arial"/>
          <w:sz w:val="16"/>
        </w:rPr>
      </w:pPr>
      <w:r w:rsidRPr="00124596">
        <w:rPr>
          <w:rFonts w:ascii="Arial" w:hAnsi="Arial" w:cs="Arial"/>
          <w:sz w:val="16"/>
        </w:rPr>
        <w:t xml:space="preserve">1. Processo n.: APE 09/00284900 </w:t>
      </w:r>
    </w:p>
    <w:p w:rsidR="00D03FAD" w:rsidRPr="00124596" w:rsidRDefault="00D03FAD" w:rsidP="00615DA3">
      <w:pPr>
        <w:pStyle w:val="PlainText"/>
        <w:jc w:val="both"/>
        <w:rPr>
          <w:rFonts w:ascii="Arial" w:hAnsi="Arial" w:cs="Arial"/>
          <w:sz w:val="16"/>
        </w:rPr>
      </w:pPr>
      <w:r w:rsidRPr="00124596">
        <w:rPr>
          <w:rFonts w:ascii="Arial" w:hAnsi="Arial" w:cs="Arial"/>
          <w:sz w:val="16"/>
        </w:rPr>
        <w:t xml:space="preserve">2. Assunto: Registro de Ato de Aposentadoria de Vânia Maria Senna </w:t>
      </w:r>
    </w:p>
    <w:p w:rsidR="00D03FAD" w:rsidRPr="00124596" w:rsidRDefault="00D03FAD" w:rsidP="00615DA3">
      <w:pPr>
        <w:pStyle w:val="PlainText"/>
        <w:jc w:val="both"/>
        <w:rPr>
          <w:rFonts w:ascii="Arial" w:hAnsi="Arial" w:cs="Arial"/>
          <w:sz w:val="16"/>
        </w:rPr>
      </w:pPr>
      <w:r w:rsidRPr="00124596">
        <w:rPr>
          <w:rFonts w:ascii="Arial" w:hAnsi="Arial" w:cs="Arial"/>
          <w:sz w:val="16"/>
        </w:rPr>
        <w:t>3. Interessada: Secretaria de Estado da Educação</w:t>
      </w:r>
    </w:p>
    <w:p w:rsidR="00D03FAD" w:rsidRDefault="00D03FAD" w:rsidP="00615DA3">
      <w:pPr>
        <w:pStyle w:val="PlainText"/>
        <w:jc w:val="both"/>
        <w:rPr>
          <w:rFonts w:ascii="Arial" w:hAnsi="Arial" w:cs="Arial"/>
          <w:sz w:val="16"/>
        </w:rPr>
      </w:pPr>
      <w:r w:rsidRPr="00124596">
        <w:rPr>
          <w:rFonts w:ascii="Arial" w:hAnsi="Arial" w:cs="Arial"/>
          <w:sz w:val="16"/>
        </w:rPr>
        <w:t>Responsável: Eduardo Deschamps e Adriano Zanotto</w:t>
      </w:r>
    </w:p>
    <w:p w:rsidR="00D03FAD" w:rsidRPr="00124596" w:rsidRDefault="00D03FAD" w:rsidP="00615DA3">
      <w:pPr>
        <w:pStyle w:val="PlainText"/>
        <w:jc w:val="both"/>
        <w:rPr>
          <w:rFonts w:ascii="Arial" w:hAnsi="Arial" w:cs="Arial"/>
          <w:sz w:val="16"/>
        </w:rPr>
      </w:pPr>
      <w:r w:rsidRPr="00124596">
        <w:rPr>
          <w:rFonts w:ascii="Arial" w:hAnsi="Arial" w:cs="Arial"/>
          <w:sz w:val="16"/>
        </w:rPr>
        <w:t xml:space="preserve">4. Unidade Gestora: Instituto de Previdência do Estado de Santa Catarina - IPREV </w:t>
      </w:r>
    </w:p>
    <w:p w:rsidR="00D03FAD" w:rsidRPr="00124596" w:rsidRDefault="00D03FAD" w:rsidP="00615DA3">
      <w:pPr>
        <w:pStyle w:val="PlainText"/>
        <w:jc w:val="both"/>
        <w:rPr>
          <w:rFonts w:ascii="Arial" w:hAnsi="Arial" w:cs="Arial"/>
          <w:sz w:val="16"/>
        </w:rPr>
      </w:pPr>
      <w:r w:rsidRPr="00124596">
        <w:rPr>
          <w:rFonts w:ascii="Arial" w:hAnsi="Arial" w:cs="Arial"/>
          <w:sz w:val="16"/>
        </w:rPr>
        <w:t>5. Unidade Técnica: DAP</w:t>
      </w:r>
    </w:p>
    <w:p w:rsidR="00D03FAD" w:rsidRPr="00124596" w:rsidRDefault="00D03FAD" w:rsidP="00615DA3">
      <w:pPr>
        <w:pStyle w:val="PlainText"/>
        <w:jc w:val="both"/>
        <w:rPr>
          <w:rFonts w:ascii="Arial" w:hAnsi="Arial" w:cs="Arial"/>
          <w:sz w:val="16"/>
        </w:rPr>
      </w:pPr>
      <w:r w:rsidRPr="00124596">
        <w:rPr>
          <w:rFonts w:ascii="Arial" w:hAnsi="Arial" w:cs="Arial"/>
          <w:sz w:val="16"/>
        </w:rPr>
        <w:t>6. Decisão n.: 0927/2013</w:t>
      </w:r>
    </w:p>
    <w:p w:rsidR="00D03FAD" w:rsidRPr="00124596" w:rsidRDefault="00D03FAD" w:rsidP="00615DA3">
      <w:pPr>
        <w:pStyle w:val="PlainText"/>
        <w:jc w:val="both"/>
        <w:rPr>
          <w:rFonts w:ascii="Arial" w:hAnsi="Arial" w:cs="Arial"/>
          <w:sz w:val="16"/>
        </w:rPr>
      </w:pPr>
      <w:r w:rsidRPr="00124596">
        <w:rPr>
          <w:rFonts w:ascii="Arial" w:hAnsi="Arial" w:cs="Arial"/>
          <w:sz w:val="16"/>
        </w:rPr>
        <w:t>O TRIBUNAL PLENO, diante das razões apresentadas pelo Relator e com fulcro no art. 59 c/c o art. 113 da Constituição do Estado e no art. 1º da Lei Complementar n. 202/2000, decide:</w:t>
      </w:r>
    </w:p>
    <w:p w:rsidR="00D03FAD" w:rsidRPr="00124596" w:rsidRDefault="00D03FAD" w:rsidP="00615DA3">
      <w:pPr>
        <w:pStyle w:val="PlainText"/>
        <w:jc w:val="both"/>
        <w:rPr>
          <w:rFonts w:ascii="Arial" w:hAnsi="Arial" w:cs="Arial"/>
          <w:sz w:val="16"/>
        </w:rPr>
      </w:pPr>
      <w:r w:rsidRPr="00124596">
        <w:rPr>
          <w:rFonts w:ascii="Arial" w:hAnsi="Arial" w:cs="Arial"/>
          <w:sz w:val="16"/>
        </w:rPr>
        <w:t xml:space="preserve">6.1. Ordenar o registro, nos termos do art. 34, inciso II, c/c o art. 36, §2º, “b”, da Lei Complementar n. 202/2000, do ato de aposentadoria de Vânia Maria Senna, servidora da Secretaria de Estado da Educação, ocupante de professor, nível MAG-11-G, matrícula n. 135320-9-02, CPF n. 047.300.549-20, consubstanciado na Portaria n. 358/IPREV, de 16/02/2009, na Portaria n. 1239, de 18/06/2012 e na Apostila n. 237/IPREV, de 26/09/2012, considerados legais conforme pareceres emitidos nos autos. </w:t>
      </w:r>
    </w:p>
    <w:p w:rsidR="00D03FAD" w:rsidRPr="00124596" w:rsidRDefault="00D03FAD" w:rsidP="00615DA3">
      <w:pPr>
        <w:pStyle w:val="PlainText"/>
        <w:jc w:val="both"/>
        <w:rPr>
          <w:rFonts w:ascii="Arial" w:hAnsi="Arial" w:cs="Arial"/>
          <w:sz w:val="16"/>
        </w:rPr>
      </w:pPr>
      <w:r w:rsidRPr="00124596">
        <w:rPr>
          <w:rFonts w:ascii="Arial" w:hAnsi="Arial" w:cs="Arial"/>
          <w:sz w:val="16"/>
        </w:rPr>
        <w:t>6.2. Dar ciência desta Decisão à Secretaria de Estado da Educação.</w:t>
      </w:r>
    </w:p>
    <w:p w:rsidR="00D03FAD" w:rsidRPr="00124596" w:rsidRDefault="00D03FAD" w:rsidP="00615DA3">
      <w:pPr>
        <w:pStyle w:val="PlainText"/>
        <w:jc w:val="both"/>
        <w:rPr>
          <w:rFonts w:ascii="Arial" w:hAnsi="Arial" w:cs="Arial"/>
          <w:sz w:val="16"/>
        </w:rPr>
      </w:pPr>
      <w:r w:rsidRPr="00124596">
        <w:rPr>
          <w:rFonts w:ascii="Arial" w:hAnsi="Arial" w:cs="Arial"/>
          <w:sz w:val="16"/>
        </w:rPr>
        <w:t>6.3. Determinar o encaminhamento dos autos ao Instituto de Previdência do Estado de Santa Catarina - IPREV.</w:t>
      </w:r>
    </w:p>
    <w:p w:rsidR="00D03FAD" w:rsidRPr="00124596" w:rsidRDefault="00D03FAD" w:rsidP="00615DA3">
      <w:pPr>
        <w:pStyle w:val="PlainText"/>
        <w:jc w:val="both"/>
        <w:rPr>
          <w:rFonts w:ascii="Arial" w:hAnsi="Arial" w:cs="Arial"/>
          <w:sz w:val="16"/>
        </w:rPr>
      </w:pPr>
      <w:r w:rsidRPr="00124596">
        <w:rPr>
          <w:rFonts w:ascii="Arial" w:hAnsi="Arial" w:cs="Arial"/>
          <w:sz w:val="16"/>
        </w:rPr>
        <w:t>7. Ata n.: 23/2013</w:t>
      </w:r>
    </w:p>
    <w:p w:rsidR="00D03FAD" w:rsidRPr="00124596" w:rsidRDefault="00D03FAD" w:rsidP="00615DA3">
      <w:pPr>
        <w:pStyle w:val="PlainText"/>
        <w:jc w:val="both"/>
        <w:rPr>
          <w:rFonts w:ascii="Arial" w:hAnsi="Arial" w:cs="Arial"/>
          <w:sz w:val="16"/>
        </w:rPr>
      </w:pPr>
      <w:r w:rsidRPr="00124596">
        <w:rPr>
          <w:rFonts w:ascii="Arial" w:hAnsi="Arial" w:cs="Arial"/>
          <w:sz w:val="16"/>
        </w:rPr>
        <w:t>8. Data da Sessão: 29/04/2013</w:t>
      </w:r>
    </w:p>
    <w:p w:rsidR="00D03FAD" w:rsidRPr="00124596" w:rsidRDefault="00D03FAD" w:rsidP="00615DA3">
      <w:pPr>
        <w:pStyle w:val="PlainText"/>
        <w:jc w:val="both"/>
        <w:rPr>
          <w:rFonts w:ascii="Arial" w:hAnsi="Arial" w:cs="Arial"/>
          <w:sz w:val="16"/>
        </w:rPr>
      </w:pPr>
      <w:r w:rsidRPr="00124596">
        <w:rPr>
          <w:rFonts w:ascii="Arial" w:hAnsi="Arial" w:cs="Arial"/>
          <w:sz w:val="16"/>
        </w:rPr>
        <w:t xml:space="preserve">9. Especificação do quorum: </w:t>
      </w:r>
    </w:p>
    <w:p w:rsidR="00D03FAD" w:rsidRPr="00124596" w:rsidRDefault="00D03FAD" w:rsidP="00615DA3">
      <w:pPr>
        <w:pStyle w:val="PlainText"/>
        <w:jc w:val="both"/>
        <w:rPr>
          <w:rFonts w:ascii="Arial" w:hAnsi="Arial" w:cs="Arial"/>
          <w:sz w:val="16"/>
        </w:rPr>
      </w:pPr>
      <w:r w:rsidRPr="00124596">
        <w:rPr>
          <w:rFonts w:ascii="Arial" w:hAnsi="Arial" w:cs="Arial"/>
          <w:sz w:val="16"/>
        </w:rPr>
        <w:t>9.1. Conselheiros presentes: Salomão Ribas Junior (Presidente), Cesar Filomeno Fontes, Wilson Rogério Wan-Dall, Herneus De Nadal, Julio Garcia (Relator) e Adircélio de Moraes Ferreira Junior</w:t>
      </w:r>
    </w:p>
    <w:p w:rsidR="00D03FAD" w:rsidRPr="00124596" w:rsidRDefault="00D03FAD" w:rsidP="00615DA3">
      <w:pPr>
        <w:pStyle w:val="PlainText"/>
        <w:jc w:val="both"/>
        <w:rPr>
          <w:rFonts w:ascii="Arial" w:hAnsi="Arial" w:cs="Arial"/>
          <w:sz w:val="16"/>
        </w:rPr>
      </w:pPr>
      <w:r w:rsidRPr="00124596">
        <w:rPr>
          <w:rFonts w:ascii="Arial" w:hAnsi="Arial" w:cs="Arial"/>
          <w:sz w:val="16"/>
        </w:rPr>
        <w:t>10. Representante do Ministério Público junto ao Tribunal de Contas: Márcio de Sousa Rosa</w:t>
      </w:r>
    </w:p>
    <w:p w:rsidR="00D03FAD" w:rsidRPr="00124596" w:rsidRDefault="00D03FAD" w:rsidP="00615DA3">
      <w:pPr>
        <w:pStyle w:val="PlainText"/>
        <w:jc w:val="both"/>
        <w:rPr>
          <w:rFonts w:ascii="Arial" w:hAnsi="Arial" w:cs="Arial"/>
          <w:sz w:val="16"/>
        </w:rPr>
      </w:pPr>
      <w:r w:rsidRPr="00124596">
        <w:rPr>
          <w:rFonts w:ascii="Arial" w:hAnsi="Arial" w:cs="Arial"/>
          <w:sz w:val="16"/>
        </w:rPr>
        <w:t>11. Auditores presentes: Gerson dos Santos Sicca e Cleber Muniz Gavi</w:t>
      </w:r>
    </w:p>
    <w:p w:rsidR="00D03FAD" w:rsidRPr="00124596" w:rsidRDefault="00D03FAD" w:rsidP="00615DA3">
      <w:pPr>
        <w:pStyle w:val="PlainText"/>
        <w:jc w:val="both"/>
        <w:rPr>
          <w:rFonts w:ascii="Arial" w:hAnsi="Arial" w:cs="Arial"/>
          <w:sz w:val="16"/>
        </w:rPr>
      </w:pPr>
      <w:r w:rsidRPr="00124596">
        <w:rPr>
          <w:rFonts w:ascii="Arial" w:hAnsi="Arial" w:cs="Arial"/>
          <w:sz w:val="16"/>
        </w:rPr>
        <w:t>SALOMÃO RIBAS JUNIOR</w:t>
      </w:r>
    </w:p>
    <w:p w:rsidR="00D03FAD" w:rsidRPr="00124596" w:rsidRDefault="00D03FAD" w:rsidP="00615DA3">
      <w:pPr>
        <w:pStyle w:val="PlainText"/>
        <w:jc w:val="both"/>
        <w:rPr>
          <w:rFonts w:ascii="Arial" w:hAnsi="Arial" w:cs="Arial"/>
          <w:sz w:val="16"/>
        </w:rPr>
      </w:pPr>
      <w:r w:rsidRPr="00124596">
        <w:rPr>
          <w:rFonts w:ascii="Arial" w:hAnsi="Arial" w:cs="Arial"/>
          <w:sz w:val="16"/>
        </w:rPr>
        <w:t>Presidente</w:t>
      </w:r>
    </w:p>
    <w:p w:rsidR="00D03FAD" w:rsidRPr="00124596" w:rsidRDefault="00D03FAD" w:rsidP="00615DA3">
      <w:pPr>
        <w:pStyle w:val="PlainText"/>
        <w:jc w:val="both"/>
        <w:rPr>
          <w:rFonts w:ascii="Arial" w:hAnsi="Arial" w:cs="Arial"/>
          <w:sz w:val="16"/>
        </w:rPr>
      </w:pPr>
      <w:r w:rsidRPr="00124596">
        <w:rPr>
          <w:rFonts w:ascii="Arial" w:hAnsi="Arial" w:cs="Arial"/>
          <w:sz w:val="16"/>
        </w:rPr>
        <w:t>JULIO GARCIA</w:t>
      </w:r>
    </w:p>
    <w:p w:rsidR="00D03FAD" w:rsidRPr="00124596" w:rsidRDefault="00D03FAD" w:rsidP="00D54817">
      <w:pPr>
        <w:pStyle w:val="PlainText"/>
        <w:jc w:val="both"/>
        <w:rPr>
          <w:rFonts w:ascii="Arial" w:hAnsi="Arial" w:cs="Arial"/>
          <w:sz w:val="16"/>
        </w:rPr>
      </w:pPr>
      <w:r w:rsidRPr="00124596">
        <w:rPr>
          <w:rFonts w:ascii="Arial" w:hAnsi="Arial" w:cs="Arial"/>
          <w:sz w:val="16"/>
        </w:rPr>
        <w:t>Relator</w:t>
      </w:r>
    </w:p>
    <w:p w:rsidR="00D03FAD" w:rsidRPr="00124596" w:rsidRDefault="00D03FAD" w:rsidP="00D54817">
      <w:pPr>
        <w:pStyle w:val="PlainText"/>
        <w:jc w:val="both"/>
        <w:rPr>
          <w:rFonts w:ascii="Arial" w:hAnsi="Arial" w:cs="Arial"/>
          <w:sz w:val="16"/>
        </w:rPr>
      </w:pPr>
      <w:r w:rsidRPr="00124596">
        <w:rPr>
          <w:rFonts w:ascii="Arial" w:hAnsi="Arial" w:cs="Arial"/>
          <w:sz w:val="16"/>
        </w:rPr>
        <w:t>Fui presente: MÁRCIO DE SOUSA ROSA</w:t>
      </w:r>
    </w:p>
    <w:p w:rsidR="00D03FAD" w:rsidRPr="001F1CC2" w:rsidRDefault="00D03FAD" w:rsidP="00D54817">
      <w:pPr>
        <w:spacing w:before="0" w:line="240" w:lineRule="auto"/>
        <w:ind w:firstLine="0"/>
        <w:rPr>
          <w:rFonts w:ascii="Arial" w:hAnsi="Arial" w:cs="Arial"/>
          <w:sz w:val="16"/>
          <w:szCs w:val="16"/>
        </w:rPr>
      </w:pPr>
      <w:r w:rsidRPr="00124596">
        <w:rPr>
          <w:rFonts w:ascii="Arial" w:hAnsi="Arial" w:cs="Arial"/>
          <w:sz w:val="16"/>
          <w:szCs w:val="21"/>
        </w:rPr>
        <w:t>Procurador-Geral do Ministério Público junto ao TCE/SC</w:t>
      </w:r>
      <w:r>
        <w:rPr>
          <w:noProof/>
        </w:rPr>
        <w:pict>
          <v:line id="_x0000_s1028" style="position:absolute;left:0;text-align:left;z-index:251643904;mso-position-horizontal-relative:text;mso-position-vertical-relative:text" from="0,18pt" to="243pt,18pt" strokecolor="gray" strokeweight="3pt">
            <v:stroke linestyle="thinThin"/>
          </v:line>
        </w:pict>
      </w:r>
    </w:p>
    <w:p w:rsidR="00D03FAD" w:rsidRPr="00124596" w:rsidRDefault="00D03FAD" w:rsidP="00615DA3">
      <w:pPr>
        <w:pStyle w:val="PlainText"/>
        <w:jc w:val="both"/>
        <w:rPr>
          <w:rFonts w:ascii="Arial" w:hAnsi="Arial" w:cs="Arial"/>
          <w:sz w:val="16"/>
        </w:rPr>
      </w:pPr>
    </w:p>
    <w:p w:rsidR="00D03FAD" w:rsidRDefault="00D03FAD" w:rsidP="00615DA3">
      <w:pPr>
        <w:pStyle w:val="PlainText"/>
        <w:widowControl w:val="0"/>
        <w:jc w:val="both"/>
        <w:rPr>
          <w:rFonts w:ascii="Arial" w:hAnsi="Arial" w:cs="Arial"/>
          <w:sz w:val="16"/>
        </w:rPr>
      </w:pPr>
    </w:p>
    <w:p w:rsidR="00D03FAD" w:rsidRPr="00D16ECA" w:rsidRDefault="00D03FAD" w:rsidP="00615DA3">
      <w:pPr>
        <w:pStyle w:val="PlainText"/>
        <w:widowControl w:val="0"/>
        <w:jc w:val="both"/>
        <w:rPr>
          <w:rFonts w:ascii="Arial" w:hAnsi="Arial" w:cs="Arial"/>
          <w:sz w:val="16"/>
        </w:rPr>
      </w:pPr>
      <w:r w:rsidRPr="00D16ECA">
        <w:rPr>
          <w:rFonts w:ascii="Arial" w:hAnsi="Arial" w:cs="Arial"/>
          <w:sz w:val="16"/>
        </w:rPr>
        <w:t>1. Processo n.: APC-06/00516989</w:t>
      </w:r>
    </w:p>
    <w:p w:rsidR="00D03FAD" w:rsidRPr="00D16ECA" w:rsidRDefault="00D03FAD" w:rsidP="00615DA3">
      <w:pPr>
        <w:pStyle w:val="PlainText"/>
        <w:jc w:val="both"/>
        <w:rPr>
          <w:rFonts w:ascii="Arial" w:hAnsi="Arial" w:cs="Arial"/>
          <w:sz w:val="16"/>
        </w:rPr>
      </w:pPr>
      <w:r w:rsidRPr="00D16ECA">
        <w:rPr>
          <w:rFonts w:ascii="Arial" w:hAnsi="Arial" w:cs="Arial"/>
          <w:sz w:val="16"/>
        </w:rPr>
        <w:t>2. Assunto: Auditoria "in loco" de Prestações de Contas de Recursos Antecipados referente a 04 NEs de recursos repassados à Associação Banda Musical Jubilo Celeste, ao Grupo de Teatro Temporá, e ao Rotary Club, todos de Caçador e à Associação do Corpo de Bombeiros Voluntários de Rio das Antas</w:t>
      </w:r>
    </w:p>
    <w:p w:rsidR="00D03FAD" w:rsidRPr="00D16ECA" w:rsidRDefault="00D03FAD" w:rsidP="00615DA3">
      <w:pPr>
        <w:pStyle w:val="PlainText"/>
        <w:jc w:val="both"/>
        <w:rPr>
          <w:rFonts w:ascii="Arial" w:hAnsi="Arial" w:cs="Arial"/>
          <w:sz w:val="16"/>
        </w:rPr>
      </w:pPr>
      <w:r w:rsidRPr="00D16ECA">
        <w:rPr>
          <w:rFonts w:ascii="Arial" w:hAnsi="Arial" w:cs="Arial"/>
          <w:sz w:val="16"/>
        </w:rPr>
        <w:t>3. Interessado: Gilberto Amaro Comazzetto</w:t>
      </w:r>
    </w:p>
    <w:p w:rsidR="00D03FAD" w:rsidRPr="00D16ECA" w:rsidRDefault="00D03FAD" w:rsidP="00615DA3">
      <w:pPr>
        <w:pStyle w:val="PlainText"/>
        <w:jc w:val="both"/>
        <w:rPr>
          <w:rFonts w:ascii="Arial" w:hAnsi="Arial" w:cs="Arial"/>
          <w:sz w:val="16"/>
        </w:rPr>
      </w:pPr>
      <w:r w:rsidRPr="00D16ECA">
        <w:rPr>
          <w:rFonts w:ascii="Arial" w:hAnsi="Arial" w:cs="Arial"/>
          <w:sz w:val="16"/>
        </w:rPr>
        <w:t>Responsável: Valdir Vital Cobalchini</w:t>
      </w:r>
    </w:p>
    <w:p w:rsidR="00D03FAD" w:rsidRPr="00D16ECA" w:rsidRDefault="00D03FAD" w:rsidP="00615DA3">
      <w:pPr>
        <w:pStyle w:val="PlainText"/>
        <w:jc w:val="both"/>
        <w:rPr>
          <w:rFonts w:ascii="Arial" w:hAnsi="Arial" w:cs="Arial"/>
          <w:sz w:val="16"/>
        </w:rPr>
      </w:pPr>
      <w:r w:rsidRPr="00D16ECA">
        <w:rPr>
          <w:rFonts w:ascii="Arial" w:hAnsi="Arial" w:cs="Arial"/>
          <w:sz w:val="16"/>
        </w:rPr>
        <w:t>4. Unidade Gestora: Secretaria de Estado do Desenvolvimento Regional de Caçador</w:t>
      </w:r>
    </w:p>
    <w:p w:rsidR="00D03FAD" w:rsidRPr="00D16ECA" w:rsidRDefault="00D03FAD" w:rsidP="00615DA3">
      <w:pPr>
        <w:pStyle w:val="PlainText"/>
        <w:jc w:val="both"/>
        <w:rPr>
          <w:rFonts w:ascii="Arial" w:hAnsi="Arial" w:cs="Arial"/>
          <w:sz w:val="16"/>
        </w:rPr>
      </w:pPr>
      <w:r w:rsidRPr="00D16ECA">
        <w:rPr>
          <w:rFonts w:ascii="Arial" w:hAnsi="Arial" w:cs="Arial"/>
          <w:sz w:val="16"/>
        </w:rPr>
        <w:t>5. Unidade Técnica: DCE</w:t>
      </w:r>
    </w:p>
    <w:p w:rsidR="00D03FAD" w:rsidRPr="00D16ECA" w:rsidRDefault="00D03FAD" w:rsidP="00615DA3">
      <w:pPr>
        <w:pStyle w:val="PlainText"/>
        <w:jc w:val="both"/>
        <w:rPr>
          <w:rFonts w:ascii="Arial" w:hAnsi="Arial" w:cs="Arial"/>
          <w:sz w:val="16"/>
        </w:rPr>
      </w:pPr>
      <w:r w:rsidRPr="00D16ECA">
        <w:rPr>
          <w:rFonts w:ascii="Arial" w:hAnsi="Arial" w:cs="Arial"/>
          <w:sz w:val="16"/>
        </w:rPr>
        <w:t>6. Acórdão n.: 0226/2013</w:t>
      </w:r>
    </w:p>
    <w:p w:rsidR="00D03FAD" w:rsidRPr="00D16ECA" w:rsidRDefault="00D03FAD" w:rsidP="00615DA3">
      <w:pPr>
        <w:pStyle w:val="PlainText"/>
        <w:jc w:val="both"/>
        <w:rPr>
          <w:rFonts w:ascii="Arial" w:hAnsi="Arial" w:cs="Arial"/>
          <w:sz w:val="16"/>
        </w:rPr>
      </w:pPr>
      <w:r w:rsidRPr="00D16ECA">
        <w:rPr>
          <w:rFonts w:ascii="Arial" w:hAnsi="Arial" w:cs="Arial"/>
          <w:sz w:val="16"/>
        </w:rPr>
        <w:t>VISTOS, relatados e discutidos estes autos, relativos à Auditoria de Prestações de Contas de Recursos Antecipados referente à 04 NEs de recursos repassados à Associação Banda Musical Jubilo Celeste, ao Grupo de Teatro Temporá,  e ao Rotary Club, todos de Caçador e à Associação do Corpo de Bombeiros Voluntários de Rio das Antas.</w:t>
      </w:r>
    </w:p>
    <w:p w:rsidR="00D03FAD" w:rsidRPr="00D16ECA" w:rsidRDefault="00D03FAD" w:rsidP="00615DA3">
      <w:pPr>
        <w:pStyle w:val="PlainText"/>
        <w:jc w:val="both"/>
        <w:rPr>
          <w:rFonts w:ascii="Arial" w:hAnsi="Arial" w:cs="Arial"/>
          <w:sz w:val="16"/>
        </w:rPr>
      </w:pPr>
      <w:r w:rsidRPr="00D16ECA">
        <w:rPr>
          <w:rFonts w:ascii="Arial" w:hAnsi="Arial" w:cs="Arial"/>
          <w:sz w:val="16"/>
        </w:rPr>
        <w:t>ACORDAM  os Conselheiros do Tribunal de Contas do Estado de Santa Catarina, reunidos em Sessão Plenária, diante das razões apresentadas pelo Relator e com fulcro nos arts. 59 da Constituição Estadual e 1° da Lei Complementar n. 202, de 15 de dezembro de 2000, em:</w:t>
      </w:r>
    </w:p>
    <w:p w:rsidR="00D03FAD" w:rsidRPr="00D16ECA" w:rsidRDefault="00D03FAD" w:rsidP="00615DA3">
      <w:pPr>
        <w:pStyle w:val="PlainText"/>
        <w:jc w:val="both"/>
        <w:rPr>
          <w:rFonts w:ascii="Arial" w:hAnsi="Arial" w:cs="Arial"/>
          <w:sz w:val="16"/>
        </w:rPr>
      </w:pPr>
      <w:r w:rsidRPr="00D16ECA">
        <w:rPr>
          <w:rFonts w:ascii="Arial" w:hAnsi="Arial" w:cs="Arial"/>
          <w:sz w:val="16"/>
        </w:rPr>
        <w:t>6.1. Julgar regulares, com fundamento no art. 18, I, c/c o art. 19 da Lei Complementar (estadual) n. 202/2000, as contas de recursos transferidos para a Associação Banda Musical Júbilo Celeste, de Caçador, referente à Nota de Empenho n. 609/000, de 15/08/2005, P/A 3802, elemento 33504301, fonte 0100, no valor de R$ 3.200,00 (três mil e duzentos reais), e dar quitação plena ao responsável, de acordo com os pareceres emitidos nos autos.</w:t>
      </w:r>
    </w:p>
    <w:p w:rsidR="00D03FAD" w:rsidRPr="00D16ECA" w:rsidRDefault="00D03FAD" w:rsidP="00615DA3">
      <w:pPr>
        <w:pStyle w:val="PlainText"/>
        <w:jc w:val="both"/>
        <w:rPr>
          <w:rFonts w:ascii="Arial" w:hAnsi="Arial" w:cs="Arial"/>
          <w:sz w:val="16"/>
        </w:rPr>
      </w:pPr>
      <w:r w:rsidRPr="00D16ECA">
        <w:rPr>
          <w:rFonts w:ascii="Arial" w:hAnsi="Arial" w:cs="Arial"/>
          <w:sz w:val="16"/>
        </w:rPr>
        <w:t>6.2.  Julgar regulares com ressalva, com fundamento no art. 18, II, c/c o art. 20 da Lei Complementar (estadual) n. 202/2000, as contas de recursos transferidos pela Secretaria de Estado do Desenvolvimento Regional de Caçador para o Grupo de Teatro Temporá, de Caçador, referente à Nota de Empenho n. 107/000, de 22/03/2005, P/A 3802, elemento 33504301, fonte 0100, no valor de R$ 14.000,00, para o Rotary Club de Caçador, referente à Nota de Empenho n. 1000/000, de 30/11/2005, P/A 3802, elemento 33504302, fonte 0100, no valor de R$ 10.000,00, e para a Associação do Corpo de Bombeiros Voluntários de Rio das Antas, referente à Nota de Empenho n. 1018/000, de 30/11/2005, P/A 3802, elemento 33504302, fonte 0100, no valor de R$ 5.000,00, e dar quitação ao responsável, de acordo com os pareceres emitidos nos autos.</w:t>
      </w:r>
    </w:p>
    <w:p w:rsidR="00D03FAD" w:rsidRPr="00D16ECA" w:rsidRDefault="00D03FAD" w:rsidP="00615DA3">
      <w:pPr>
        <w:pStyle w:val="PlainText"/>
        <w:jc w:val="both"/>
        <w:rPr>
          <w:rFonts w:ascii="Arial" w:hAnsi="Arial" w:cs="Arial"/>
          <w:sz w:val="16"/>
        </w:rPr>
      </w:pPr>
      <w:r w:rsidRPr="00D16ECA">
        <w:rPr>
          <w:rFonts w:ascii="Arial" w:hAnsi="Arial" w:cs="Arial"/>
          <w:sz w:val="16"/>
        </w:rPr>
        <w:t>6.3. Recomendar à Secretaria de Estado do Desenvolvimento Regional de Caçador que observe com maior rigor o cumprimento do prazo para encaminhamento da prestação de contas dos recursos repassados, nos termos do que determina o art. 8º da Lei (estadual) n. 5.867/81.</w:t>
      </w:r>
    </w:p>
    <w:p w:rsidR="00D03FAD" w:rsidRPr="00D16ECA" w:rsidRDefault="00D03FAD" w:rsidP="00615DA3">
      <w:pPr>
        <w:pStyle w:val="PlainText"/>
        <w:jc w:val="both"/>
        <w:rPr>
          <w:rFonts w:ascii="Arial" w:hAnsi="Arial" w:cs="Arial"/>
          <w:sz w:val="16"/>
        </w:rPr>
      </w:pPr>
      <w:r w:rsidRPr="00D16ECA">
        <w:rPr>
          <w:rFonts w:ascii="Arial" w:hAnsi="Arial" w:cs="Arial"/>
          <w:sz w:val="16"/>
        </w:rPr>
        <w:t>6.4. Dar  ciência deste Acórdão ao Responsável nominado no item 3 desta deliberação, à Secretaria de Estado de Desenvolvimento Regional de Caçador e à Assessoria Jurídica e ao Controle Interno daquela SDR.</w:t>
      </w:r>
    </w:p>
    <w:p w:rsidR="00D03FAD" w:rsidRPr="00D16ECA" w:rsidRDefault="00D03FAD" w:rsidP="00615DA3">
      <w:pPr>
        <w:pStyle w:val="PlainText"/>
        <w:jc w:val="both"/>
        <w:rPr>
          <w:rFonts w:ascii="Arial" w:hAnsi="Arial" w:cs="Arial"/>
          <w:sz w:val="16"/>
        </w:rPr>
      </w:pPr>
      <w:r w:rsidRPr="00D16ECA">
        <w:rPr>
          <w:rFonts w:ascii="Arial" w:hAnsi="Arial" w:cs="Arial"/>
          <w:sz w:val="16"/>
        </w:rPr>
        <w:t>7. Ata n.: 11/2013</w:t>
      </w:r>
    </w:p>
    <w:p w:rsidR="00D03FAD" w:rsidRPr="00D16ECA" w:rsidRDefault="00D03FAD" w:rsidP="00615DA3">
      <w:pPr>
        <w:pStyle w:val="PlainText"/>
        <w:jc w:val="both"/>
        <w:rPr>
          <w:rFonts w:ascii="Arial" w:hAnsi="Arial" w:cs="Arial"/>
          <w:sz w:val="16"/>
        </w:rPr>
      </w:pPr>
      <w:r w:rsidRPr="00D16ECA">
        <w:rPr>
          <w:rFonts w:ascii="Arial" w:hAnsi="Arial" w:cs="Arial"/>
          <w:sz w:val="16"/>
        </w:rPr>
        <w:t>8. Data da Sessão: 18/03/2013</w:t>
      </w:r>
    </w:p>
    <w:p w:rsidR="00D03FAD" w:rsidRPr="00D16ECA" w:rsidRDefault="00D03FAD" w:rsidP="00615DA3">
      <w:pPr>
        <w:pStyle w:val="PlainText"/>
        <w:jc w:val="both"/>
        <w:rPr>
          <w:rFonts w:ascii="Arial" w:hAnsi="Arial" w:cs="Arial"/>
          <w:sz w:val="16"/>
        </w:rPr>
      </w:pPr>
      <w:r w:rsidRPr="00D16ECA">
        <w:rPr>
          <w:rFonts w:ascii="Arial" w:hAnsi="Arial" w:cs="Arial"/>
          <w:sz w:val="16"/>
        </w:rPr>
        <w:t xml:space="preserve">9. Especificação do quorum: </w:t>
      </w:r>
    </w:p>
    <w:p w:rsidR="00D03FAD" w:rsidRPr="00D16ECA" w:rsidRDefault="00D03FAD" w:rsidP="00615DA3">
      <w:pPr>
        <w:pStyle w:val="PlainText"/>
        <w:jc w:val="both"/>
        <w:rPr>
          <w:rFonts w:ascii="Arial" w:hAnsi="Arial" w:cs="Arial"/>
          <w:sz w:val="16"/>
        </w:rPr>
      </w:pPr>
      <w:r w:rsidRPr="00D16ECA">
        <w:rPr>
          <w:rFonts w:ascii="Arial" w:hAnsi="Arial" w:cs="Arial"/>
          <w:sz w:val="16"/>
        </w:rPr>
        <w:t>9.1. Conselheiros presentes: Salomão Ribas Junior (Presidente), Luiz Roberto Herbst, Wilson Rogério Wan-Dall e Adircélio de Moraes Ferreira Junior (Relator)</w:t>
      </w:r>
    </w:p>
    <w:p w:rsidR="00D03FAD" w:rsidRPr="00D16ECA" w:rsidRDefault="00D03FAD" w:rsidP="00615DA3">
      <w:pPr>
        <w:pStyle w:val="PlainText"/>
        <w:jc w:val="both"/>
        <w:rPr>
          <w:rFonts w:ascii="Arial" w:hAnsi="Arial" w:cs="Arial"/>
          <w:sz w:val="16"/>
        </w:rPr>
      </w:pPr>
      <w:r w:rsidRPr="00D16ECA">
        <w:rPr>
          <w:rFonts w:ascii="Arial" w:hAnsi="Arial" w:cs="Arial"/>
          <w:sz w:val="16"/>
        </w:rPr>
        <w:t>10. Representante do Ministério Público junto ao Tribunal de Contas: Aderson Flores</w:t>
      </w:r>
    </w:p>
    <w:p w:rsidR="00D03FAD" w:rsidRPr="00D16ECA" w:rsidRDefault="00D03FAD" w:rsidP="00615DA3">
      <w:pPr>
        <w:pStyle w:val="PlainText"/>
        <w:jc w:val="both"/>
        <w:rPr>
          <w:rFonts w:ascii="Arial" w:hAnsi="Arial" w:cs="Arial"/>
          <w:sz w:val="16"/>
        </w:rPr>
      </w:pPr>
      <w:r w:rsidRPr="00D16ECA">
        <w:rPr>
          <w:rFonts w:ascii="Arial" w:hAnsi="Arial" w:cs="Arial"/>
          <w:sz w:val="16"/>
        </w:rPr>
        <w:t>11. Auditores presentes: Gerson dos Santos Sicca, Cleber Muniz Gavi e Sabrina Nunes Iocken</w:t>
      </w:r>
    </w:p>
    <w:p w:rsidR="00D03FAD" w:rsidRPr="00D16ECA" w:rsidRDefault="00D03FAD" w:rsidP="00615DA3">
      <w:pPr>
        <w:pStyle w:val="PlainText"/>
        <w:jc w:val="both"/>
        <w:rPr>
          <w:rFonts w:ascii="Arial" w:hAnsi="Arial" w:cs="Arial"/>
          <w:sz w:val="16"/>
        </w:rPr>
      </w:pPr>
      <w:r w:rsidRPr="00D16ECA">
        <w:rPr>
          <w:rFonts w:ascii="Arial" w:hAnsi="Arial" w:cs="Arial"/>
          <w:sz w:val="16"/>
        </w:rPr>
        <w:t>SALOMÃO RIBAS JUNIOR</w:t>
      </w:r>
    </w:p>
    <w:p w:rsidR="00D03FAD" w:rsidRPr="00D16ECA" w:rsidRDefault="00D03FAD" w:rsidP="00615DA3">
      <w:pPr>
        <w:pStyle w:val="PlainText"/>
        <w:jc w:val="both"/>
        <w:rPr>
          <w:rFonts w:ascii="Arial" w:hAnsi="Arial" w:cs="Arial"/>
          <w:sz w:val="16"/>
        </w:rPr>
      </w:pPr>
      <w:r w:rsidRPr="00D16ECA">
        <w:rPr>
          <w:rFonts w:ascii="Arial" w:hAnsi="Arial" w:cs="Arial"/>
          <w:sz w:val="16"/>
        </w:rPr>
        <w:t>Presidente</w:t>
      </w:r>
    </w:p>
    <w:p w:rsidR="00D03FAD" w:rsidRPr="00D16ECA" w:rsidRDefault="00D03FAD" w:rsidP="00615DA3">
      <w:pPr>
        <w:pStyle w:val="PlainText"/>
        <w:jc w:val="both"/>
        <w:rPr>
          <w:rFonts w:ascii="Arial" w:hAnsi="Arial" w:cs="Arial"/>
          <w:sz w:val="16"/>
        </w:rPr>
      </w:pPr>
      <w:r w:rsidRPr="00D16ECA">
        <w:rPr>
          <w:rFonts w:ascii="Arial" w:hAnsi="Arial" w:cs="Arial"/>
          <w:sz w:val="16"/>
        </w:rPr>
        <w:t>ADIRCÉLIO DE MORAES FERREIRA JUNIOR</w:t>
      </w:r>
    </w:p>
    <w:p w:rsidR="00D03FAD" w:rsidRPr="00D16ECA" w:rsidRDefault="00D03FAD" w:rsidP="00615DA3">
      <w:pPr>
        <w:pStyle w:val="PlainText"/>
        <w:jc w:val="both"/>
        <w:rPr>
          <w:rFonts w:ascii="Arial" w:hAnsi="Arial" w:cs="Arial"/>
          <w:sz w:val="16"/>
        </w:rPr>
      </w:pPr>
      <w:r w:rsidRPr="00D16ECA">
        <w:rPr>
          <w:rFonts w:ascii="Arial" w:hAnsi="Arial" w:cs="Arial"/>
          <w:sz w:val="16"/>
        </w:rPr>
        <w:t>Relator</w:t>
      </w:r>
    </w:p>
    <w:p w:rsidR="00D03FAD" w:rsidRPr="00D16ECA" w:rsidRDefault="00D03FAD" w:rsidP="00615DA3">
      <w:pPr>
        <w:pStyle w:val="PlainText"/>
        <w:jc w:val="both"/>
        <w:rPr>
          <w:rFonts w:ascii="Arial" w:hAnsi="Arial" w:cs="Arial"/>
          <w:sz w:val="16"/>
        </w:rPr>
      </w:pPr>
      <w:r w:rsidRPr="00D16ECA">
        <w:rPr>
          <w:rFonts w:ascii="Arial" w:hAnsi="Arial" w:cs="Arial"/>
          <w:sz w:val="16"/>
        </w:rPr>
        <w:t>Fui presente: ADERSON FLORES</w:t>
      </w:r>
    </w:p>
    <w:p w:rsidR="00D03FAD" w:rsidRPr="00D16ECA" w:rsidRDefault="00D03FAD" w:rsidP="00615DA3">
      <w:pPr>
        <w:pStyle w:val="PlainText"/>
        <w:jc w:val="both"/>
        <w:rPr>
          <w:rFonts w:ascii="Arial" w:hAnsi="Arial" w:cs="Arial"/>
          <w:sz w:val="16"/>
        </w:rPr>
      </w:pPr>
      <w:r w:rsidRPr="00D16ECA">
        <w:rPr>
          <w:rFonts w:ascii="Arial" w:hAnsi="Arial" w:cs="Arial"/>
          <w:sz w:val="16"/>
        </w:rPr>
        <w:t>Procurador-Geral Adjunto do Ministério Público junto ao TCE/SC</w:t>
      </w:r>
    </w:p>
    <w:p w:rsidR="00D03FAD" w:rsidRPr="00E05EA9" w:rsidRDefault="00D03FAD" w:rsidP="00E05EA9">
      <w:pPr>
        <w:rPr>
          <w:rFonts w:ascii="Arial" w:hAnsi="Arial" w:cs="Arial"/>
          <w:sz w:val="16"/>
          <w:szCs w:val="16"/>
        </w:rPr>
      </w:pPr>
      <w:r>
        <w:rPr>
          <w:noProof/>
        </w:rPr>
        <w:pict>
          <v:line id="_x0000_s1029" style="position:absolute;left:0;text-align:left;z-index:251644928" from="0,18pt" to="243pt,18pt" strokecolor="gray" strokeweight="3pt">
            <v:stroke linestyle="thinThin"/>
          </v:line>
        </w:pict>
      </w:r>
    </w:p>
    <w:p w:rsidR="00D03FAD" w:rsidRDefault="00D03FAD" w:rsidP="00312D34">
      <w:pPr>
        <w:pStyle w:val="Diario4"/>
        <w:spacing w:before="120" w:after="120"/>
      </w:pPr>
      <w:bookmarkStart w:id="23" w:name="_Toc356229641"/>
      <w:bookmarkStart w:id="24" w:name="autarquia"/>
      <w:bookmarkEnd w:id="20"/>
      <w:bookmarkEnd w:id="21"/>
      <w:bookmarkEnd w:id="22"/>
      <w:r>
        <w:t>Autarquias</w:t>
      </w:r>
      <w:bookmarkEnd w:id="23"/>
    </w:p>
    <w:p w:rsidR="00D03FAD" w:rsidRPr="00683887" w:rsidRDefault="00D03FAD" w:rsidP="00615DA3">
      <w:pPr>
        <w:pStyle w:val="PlainText"/>
        <w:widowControl w:val="0"/>
        <w:jc w:val="both"/>
        <w:rPr>
          <w:rFonts w:ascii="Arial" w:hAnsi="Arial" w:cs="Arial"/>
          <w:sz w:val="16"/>
        </w:rPr>
      </w:pPr>
      <w:r w:rsidRPr="00683887">
        <w:rPr>
          <w:rFonts w:ascii="Arial" w:hAnsi="Arial" w:cs="Arial"/>
          <w:sz w:val="16"/>
        </w:rPr>
        <w:t>1. Processo n.: APE-11/00637670</w:t>
      </w:r>
    </w:p>
    <w:p w:rsidR="00D03FAD" w:rsidRPr="00683887" w:rsidRDefault="00D03FAD" w:rsidP="00615DA3">
      <w:pPr>
        <w:pStyle w:val="PlainText"/>
        <w:jc w:val="both"/>
        <w:rPr>
          <w:rFonts w:ascii="Arial" w:hAnsi="Arial" w:cs="Arial"/>
          <w:sz w:val="16"/>
        </w:rPr>
      </w:pPr>
      <w:r w:rsidRPr="00683887">
        <w:rPr>
          <w:rFonts w:ascii="Arial" w:hAnsi="Arial" w:cs="Arial"/>
          <w:sz w:val="16"/>
        </w:rPr>
        <w:t>2. Assunto: Registro de Ato de Aposentadoria de Terezina Semilda Vogt Mueller</w:t>
      </w:r>
    </w:p>
    <w:p w:rsidR="00D03FAD" w:rsidRPr="00683887" w:rsidRDefault="00D03FAD" w:rsidP="00615DA3">
      <w:pPr>
        <w:pStyle w:val="PlainText"/>
        <w:jc w:val="both"/>
        <w:rPr>
          <w:rFonts w:ascii="Arial" w:hAnsi="Arial" w:cs="Arial"/>
          <w:sz w:val="16"/>
        </w:rPr>
      </w:pPr>
      <w:r w:rsidRPr="00683887">
        <w:rPr>
          <w:rFonts w:ascii="Arial" w:hAnsi="Arial" w:cs="Arial"/>
          <w:sz w:val="16"/>
        </w:rPr>
        <w:t>3. Interessado: Secretaria de Estado da Educação</w:t>
      </w:r>
    </w:p>
    <w:p w:rsidR="00D03FAD" w:rsidRPr="00683887" w:rsidRDefault="00D03FAD" w:rsidP="00615DA3">
      <w:pPr>
        <w:pStyle w:val="PlainText"/>
        <w:jc w:val="both"/>
        <w:rPr>
          <w:rFonts w:ascii="Arial" w:hAnsi="Arial" w:cs="Arial"/>
          <w:sz w:val="16"/>
        </w:rPr>
      </w:pPr>
      <w:r w:rsidRPr="00683887">
        <w:rPr>
          <w:rFonts w:ascii="Arial" w:hAnsi="Arial" w:cs="Arial"/>
          <w:sz w:val="16"/>
        </w:rPr>
        <w:t>Responsável: Adriano Zanotto</w:t>
      </w:r>
    </w:p>
    <w:p w:rsidR="00D03FAD" w:rsidRPr="00683887" w:rsidRDefault="00D03FAD" w:rsidP="00615DA3">
      <w:pPr>
        <w:pStyle w:val="PlainText"/>
        <w:jc w:val="both"/>
        <w:rPr>
          <w:rFonts w:ascii="Arial" w:hAnsi="Arial" w:cs="Arial"/>
          <w:sz w:val="16"/>
        </w:rPr>
      </w:pPr>
      <w:r w:rsidRPr="00683887">
        <w:rPr>
          <w:rFonts w:ascii="Arial" w:hAnsi="Arial" w:cs="Arial"/>
          <w:sz w:val="16"/>
        </w:rPr>
        <w:t>4. Unidade Gestora: Instituto de Previdência do Estado de Santa Catarina - IPREV</w:t>
      </w:r>
    </w:p>
    <w:p w:rsidR="00D03FAD" w:rsidRPr="00683887" w:rsidRDefault="00D03FAD" w:rsidP="00615DA3">
      <w:pPr>
        <w:pStyle w:val="PlainText"/>
        <w:jc w:val="both"/>
        <w:rPr>
          <w:rFonts w:ascii="Arial" w:hAnsi="Arial" w:cs="Arial"/>
          <w:sz w:val="16"/>
        </w:rPr>
      </w:pPr>
      <w:r w:rsidRPr="00683887">
        <w:rPr>
          <w:rFonts w:ascii="Arial" w:hAnsi="Arial" w:cs="Arial"/>
          <w:sz w:val="16"/>
        </w:rPr>
        <w:t>5. Unidade Técnica: DAP</w:t>
      </w:r>
    </w:p>
    <w:p w:rsidR="00D03FAD" w:rsidRPr="00683887" w:rsidRDefault="00D03FAD" w:rsidP="00615DA3">
      <w:pPr>
        <w:pStyle w:val="PlainText"/>
        <w:jc w:val="both"/>
        <w:rPr>
          <w:rFonts w:ascii="Arial" w:hAnsi="Arial" w:cs="Arial"/>
          <w:sz w:val="16"/>
        </w:rPr>
      </w:pPr>
      <w:r w:rsidRPr="00683887">
        <w:rPr>
          <w:rFonts w:ascii="Arial" w:hAnsi="Arial" w:cs="Arial"/>
          <w:sz w:val="16"/>
        </w:rPr>
        <w:t>6. Decisão n.: 0933/2013</w:t>
      </w:r>
    </w:p>
    <w:p w:rsidR="00D03FAD" w:rsidRPr="00683887" w:rsidRDefault="00D03FAD" w:rsidP="00615DA3">
      <w:pPr>
        <w:pStyle w:val="PlainText"/>
        <w:jc w:val="both"/>
        <w:rPr>
          <w:rFonts w:ascii="Arial" w:hAnsi="Arial" w:cs="Arial"/>
          <w:sz w:val="16"/>
        </w:rPr>
      </w:pPr>
      <w:r w:rsidRPr="00683887">
        <w:rPr>
          <w:rFonts w:ascii="Arial" w:hAnsi="Arial" w:cs="Arial"/>
          <w:sz w:val="16"/>
        </w:rPr>
        <w:t>O TRIBUNAL PLENO,  diante das razões apresentadas pelo Relator e com fulcro nos arts. 59 da Constituição Estadual e 1º da Lei Complementar nº 202, de 15 de dezembro de 2000, decide:</w:t>
      </w:r>
    </w:p>
    <w:p w:rsidR="00D03FAD" w:rsidRPr="00683887" w:rsidRDefault="00D03FAD" w:rsidP="00615DA3">
      <w:pPr>
        <w:pStyle w:val="PlainText"/>
        <w:jc w:val="both"/>
        <w:rPr>
          <w:rFonts w:ascii="Arial" w:hAnsi="Arial" w:cs="Arial"/>
          <w:sz w:val="16"/>
        </w:rPr>
      </w:pPr>
      <w:r w:rsidRPr="00683887">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 5º, da Constituição Federal, submetido à análise do Tribunal nos termos do art. 34, inciso II, c/c o art. 36, § 2º, alínea ‘b’, da Lei Complementar n. 202, de 15 de dezembro de 2000, de Terezina Semilda Vogt Mueller, da Secretaria de Estado da Educação, no cargo de Professor, nível MAG-03-G, matrícula n. 159499-0-01, CPF n. 304.822.759-87, consubstanciado na Portaria n. 889/IPREV, de 02/05/2011, considerado legal conforme análise realizada.</w:t>
      </w:r>
    </w:p>
    <w:p w:rsidR="00D03FAD" w:rsidRPr="00683887" w:rsidRDefault="00D03FAD" w:rsidP="00615DA3">
      <w:pPr>
        <w:pStyle w:val="PlainText"/>
        <w:jc w:val="both"/>
        <w:rPr>
          <w:rFonts w:ascii="Arial" w:hAnsi="Arial" w:cs="Arial"/>
          <w:sz w:val="16"/>
        </w:rPr>
      </w:pPr>
      <w:r w:rsidRPr="00683887">
        <w:rPr>
          <w:rFonts w:ascii="Arial" w:hAnsi="Arial" w:cs="Arial"/>
          <w:sz w:val="16"/>
        </w:rPr>
        <w:t>6.2. Dar ciência desta Decisão ao Instituto de Previdência do Estado de Santa Catarina - IPREV e à Secretaria de Estado da Educação.</w:t>
      </w:r>
    </w:p>
    <w:p w:rsidR="00D03FAD" w:rsidRPr="00683887" w:rsidRDefault="00D03FAD" w:rsidP="00615DA3">
      <w:pPr>
        <w:pStyle w:val="PlainText"/>
        <w:jc w:val="both"/>
        <w:rPr>
          <w:rFonts w:ascii="Arial" w:hAnsi="Arial" w:cs="Arial"/>
          <w:sz w:val="16"/>
        </w:rPr>
      </w:pPr>
      <w:r w:rsidRPr="00683887">
        <w:rPr>
          <w:rFonts w:ascii="Arial" w:hAnsi="Arial" w:cs="Arial"/>
          <w:sz w:val="16"/>
        </w:rPr>
        <w:t>7. Ata n.: 23/2013</w:t>
      </w:r>
    </w:p>
    <w:p w:rsidR="00D03FAD" w:rsidRPr="00683887" w:rsidRDefault="00D03FAD" w:rsidP="00615DA3">
      <w:pPr>
        <w:pStyle w:val="PlainText"/>
        <w:jc w:val="both"/>
        <w:rPr>
          <w:rFonts w:ascii="Arial" w:hAnsi="Arial" w:cs="Arial"/>
          <w:sz w:val="16"/>
        </w:rPr>
      </w:pPr>
      <w:r w:rsidRPr="00683887">
        <w:rPr>
          <w:rFonts w:ascii="Arial" w:hAnsi="Arial" w:cs="Arial"/>
          <w:sz w:val="16"/>
        </w:rPr>
        <w:t>8. Data da Sessão: 29/04/2013</w:t>
      </w:r>
    </w:p>
    <w:p w:rsidR="00D03FAD" w:rsidRPr="00683887" w:rsidRDefault="00D03FAD" w:rsidP="00615DA3">
      <w:pPr>
        <w:pStyle w:val="PlainText"/>
        <w:jc w:val="both"/>
        <w:rPr>
          <w:rFonts w:ascii="Arial" w:hAnsi="Arial" w:cs="Arial"/>
          <w:sz w:val="16"/>
        </w:rPr>
      </w:pPr>
      <w:r w:rsidRPr="00683887">
        <w:rPr>
          <w:rFonts w:ascii="Arial" w:hAnsi="Arial" w:cs="Arial"/>
          <w:sz w:val="16"/>
        </w:rPr>
        <w:t xml:space="preserve">9. Especificação do quorum: </w:t>
      </w:r>
    </w:p>
    <w:p w:rsidR="00D03FAD" w:rsidRPr="00683887" w:rsidRDefault="00D03FAD" w:rsidP="00615DA3">
      <w:pPr>
        <w:pStyle w:val="PlainText"/>
        <w:jc w:val="both"/>
        <w:rPr>
          <w:rFonts w:ascii="Arial" w:hAnsi="Arial" w:cs="Arial"/>
          <w:sz w:val="16"/>
        </w:rPr>
      </w:pPr>
      <w:r w:rsidRPr="00683887">
        <w:rPr>
          <w:rFonts w:ascii="Arial" w:hAnsi="Arial" w:cs="Arial"/>
          <w:sz w:val="16"/>
        </w:rPr>
        <w:t>9.1 Conselheiros presentes: Salomão Ribas Junior (Presidente), Cesar Filomeno Fontes, Wilson Rogério Wan-Dall,  Herneus De Nadal, Julio Garcia e Adircélio de Moraes Ferreira Junior</w:t>
      </w:r>
    </w:p>
    <w:p w:rsidR="00D03FAD" w:rsidRPr="00683887" w:rsidRDefault="00D03FAD" w:rsidP="00615DA3">
      <w:pPr>
        <w:pStyle w:val="PlainText"/>
        <w:jc w:val="both"/>
        <w:rPr>
          <w:rFonts w:ascii="Arial" w:hAnsi="Arial" w:cs="Arial"/>
          <w:sz w:val="16"/>
        </w:rPr>
      </w:pPr>
      <w:r w:rsidRPr="00683887">
        <w:rPr>
          <w:rFonts w:ascii="Arial" w:hAnsi="Arial" w:cs="Arial"/>
          <w:sz w:val="16"/>
        </w:rPr>
        <w:t>10. Representante do Ministério Público junto ao Tribunal de Contas: Márcio de Sousa Rosa</w:t>
      </w:r>
    </w:p>
    <w:p w:rsidR="00D03FAD" w:rsidRPr="00683887" w:rsidRDefault="00D03FAD" w:rsidP="00615DA3">
      <w:pPr>
        <w:pStyle w:val="PlainText"/>
        <w:jc w:val="both"/>
        <w:rPr>
          <w:rFonts w:ascii="Arial" w:hAnsi="Arial" w:cs="Arial"/>
          <w:sz w:val="16"/>
        </w:rPr>
      </w:pPr>
      <w:r w:rsidRPr="00683887">
        <w:rPr>
          <w:rFonts w:ascii="Arial" w:hAnsi="Arial" w:cs="Arial"/>
          <w:sz w:val="16"/>
        </w:rPr>
        <w:t>11. Auditores presentes: Gerson dos Santos Sicca e Cleber Muniz Gavi (Relator)</w:t>
      </w:r>
    </w:p>
    <w:p w:rsidR="00D03FAD" w:rsidRPr="00683887" w:rsidRDefault="00D03FAD" w:rsidP="00615DA3">
      <w:pPr>
        <w:pStyle w:val="PlainText"/>
        <w:jc w:val="both"/>
        <w:rPr>
          <w:rFonts w:ascii="Arial" w:hAnsi="Arial" w:cs="Arial"/>
          <w:sz w:val="16"/>
        </w:rPr>
      </w:pPr>
      <w:r w:rsidRPr="00683887">
        <w:rPr>
          <w:rFonts w:ascii="Arial" w:hAnsi="Arial" w:cs="Arial"/>
          <w:sz w:val="16"/>
        </w:rPr>
        <w:t>SALOMÃO RIBAS JUNIOR</w:t>
      </w:r>
    </w:p>
    <w:p w:rsidR="00D03FAD" w:rsidRDefault="00D03FAD" w:rsidP="00615DA3">
      <w:pPr>
        <w:pStyle w:val="PlainText"/>
        <w:jc w:val="both"/>
        <w:rPr>
          <w:rFonts w:ascii="Arial" w:hAnsi="Arial" w:cs="Arial"/>
          <w:sz w:val="16"/>
        </w:rPr>
      </w:pPr>
      <w:r w:rsidRPr="00683887">
        <w:rPr>
          <w:rFonts w:ascii="Arial" w:hAnsi="Arial" w:cs="Arial"/>
          <w:sz w:val="16"/>
        </w:rPr>
        <w:t>Presidente</w:t>
      </w:r>
    </w:p>
    <w:p w:rsidR="00D03FAD" w:rsidRPr="00683887" w:rsidRDefault="00D03FAD" w:rsidP="00615DA3">
      <w:pPr>
        <w:pStyle w:val="PlainText"/>
        <w:jc w:val="both"/>
        <w:rPr>
          <w:rFonts w:ascii="Arial" w:hAnsi="Arial" w:cs="Arial"/>
          <w:sz w:val="16"/>
        </w:rPr>
      </w:pPr>
      <w:r w:rsidRPr="00683887">
        <w:rPr>
          <w:rFonts w:ascii="Arial" w:hAnsi="Arial" w:cs="Arial"/>
          <w:sz w:val="16"/>
        </w:rPr>
        <w:t>CESAR FILOMENO FONTES</w:t>
      </w:r>
    </w:p>
    <w:p w:rsidR="00D03FAD" w:rsidRPr="00683887" w:rsidRDefault="00D03FAD" w:rsidP="00615DA3">
      <w:pPr>
        <w:pStyle w:val="PlainText"/>
        <w:jc w:val="both"/>
        <w:rPr>
          <w:rFonts w:ascii="Arial" w:hAnsi="Arial" w:cs="Arial"/>
          <w:sz w:val="16"/>
        </w:rPr>
      </w:pPr>
      <w:r w:rsidRPr="00683887">
        <w:rPr>
          <w:rFonts w:ascii="Arial" w:hAnsi="Arial" w:cs="Arial"/>
          <w:sz w:val="16"/>
        </w:rPr>
        <w:t>Relator (art. 91, parágrafo único, da LC n. 202/2000)</w:t>
      </w:r>
    </w:p>
    <w:p w:rsidR="00D03FAD" w:rsidRPr="00683887" w:rsidRDefault="00D03FAD" w:rsidP="00615DA3">
      <w:pPr>
        <w:pStyle w:val="PlainText"/>
        <w:jc w:val="both"/>
        <w:rPr>
          <w:rFonts w:ascii="Arial" w:hAnsi="Arial" w:cs="Arial"/>
          <w:sz w:val="16"/>
        </w:rPr>
      </w:pPr>
      <w:r w:rsidRPr="00683887">
        <w:rPr>
          <w:rFonts w:ascii="Arial" w:hAnsi="Arial" w:cs="Arial"/>
          <w:sz w:val="16"/>
        </w:rPr>
        <w:t>Fui presente: MÁRCIO DE SOUSA ROSA</w:t>
      </w:r>
    </w:p>
    <w:p w:rsidR="00D03FAD" w:rsidRPr="00683887" w:rsidRDefault="00D03FAD" w:rsidP="00615DA3">
      <w:pPr>
        <w:pStyle w:val="PlainText"/>
        <w:jc w:val="both"/>
        <w:rPr>
          <w:rFonts w:ascii="Arial" w:hAnsi="Arial" w:cs="Arial"/>
          <w:sz w:val="16"/>
        </w:rPr>
      </w:pPr>
      <w:r w:rsidRPr="00683887">
        <w:rPr>
          <w:rFonts w:ascii="Arial" w:hAnsi="Arial" w:cs="Arial"/>
          <w:sz w:val="16"/>
        </w:rPr>
        <w:t>Procurador-Geral do Ministério Público junto ao TCE/SC</w:t>
      </w:r>
    </w:p>
    <w:p w:rsidR="00D03FAD" w:rsidRPr="001F1CC2" w:rsidRDefault="00D03FAD" w:rsidP="00615DA3">
      <w:pPr>
        <w:rPr>
          <w:rFonts w:ascii="Arial" w:hAnsi="Arial" w:cs="Arial"/>
          <w:sz w:val="16"/>
          <w:szCs w:val="16"/>
        </w:rPr>
      </w:pPr>
      <w:r>
        <w:rPr>
          <w:noProof/>
        </w:rPr>
        <w:pict>
          <v:line id="_x0000_s1030" style="position:absolute;left:0;text-align:left;z-index:251645952" from="0,18pt" to="243pt,18pt" strokecolor="gray" strokeweight="3pt">
            <v:stroke linestyle="thinThin"/>
          </v:line>
        </w:pict>
      </w:r>
    </w:p>
    <w:p w:rsidR="00D03FAD" w:rsidRPr="007B2EEB" w:rsidRDefault="00D03FAD" w:rsidP="00615DA3">
      <w:pPr>
        <w:pStyle w:val="PlainText"/>
        <w:widowControl w:val="0"/>
        <w:jc w:val="both"/>
        <w:rPr>
          <w:rFonts w:ascii="Arial" w:hAnsi="Arial" w:cs="Arial"/>
          <w:sz w:val="16"/>
        </w:rPr>
      </w:pPr>
      <w:r w:rsidRPr="007B2EEB">
        <w:rPr>
          <w:rFonts w:ascii="Arial" w:hAnsi="Arial" w:cs="Arial"/>
          <w:sz w:val="16"/>
        </w:rPr>
        <w:t>1. Processo n.: APE-11/00651150</w:t>
      </w:r>
    </w:p>
    <w:p w:rsidR="00D03FAD" w:rsidRPr="007B2EEB" w:rsidRDefault="00D03FAD" w:rsidP="00615DA3">
      <w:pPr>
        <w:pStyle w:val="PlainText"/>
        <w:jc w:val="both"/>
        <w:rPr>
          <w:rFonts w:ascii="Arial" w:hAnsi="Arial" w:cs="Arial"/>
          <w:sz w:val="16"/>
        </w:rPr>
      </w:pPr>
      <w:r w:rsidRPr="007B2EEB">
        <w:rPr>
          <w:rFonts w:ascii="Arial" w:hAnsi="Arial" w:cs="Arial"/>
          <w:sz w:val="16"/>
        </w:rPr>
        <w:t>2. Assunto: Registro de Ato de Aposentadoria de Rosemeri Lessa Silva</w:t>
      </w:r>
    </w:p>
    <w:p w:rsidR="00D03FAD" w:rsidRPr="007B2EEB" w:rsidRDefault="00D03FAD" w:rsidP="00615DA3">
      <w:pPr>
        <w:pStyle w:val="PlainText"/>
        <w:jc w:val="both"/>
        <w:rPr>
          <w:rFonts w:ascii="Arial" w:hAnsi="Arial" w:cs="Arial"/>
          <w:sz w:val="16"/>
        </w:rPr>
      </w:pPr>
      <w:r w:rsidRPr="007B2EEB">
        <w:rPr>
          <w:rFonts w:ascii="Arial" w:hAnsi="Arial" w:cs="Arial"/>
          <w:sz w:val="16"/>
        </w:rPr>
        <w:t>3. Interessado: Secretaria de Estado da Educação</w:t>
      </w:r>
    </w:p>
    <w:p w:rsidR="00D03FAD" w:rsidRPr="007B2EEB" w:rsidRDefault="00D03FAD" w:rsidP="00615DA3">
      <w:pPr>
        <w:pStyle w:val="PlainText"/>
        <w:jc w:val="both"/>
        <w:rPr>
          <w:rFonts w:ascii="Arial" w:hAnsi="Arial" w:cs="Arial"/>
          <w:sz w:val="16"/>
        </w:rPr>
      </w:pPr>
      <w:r w:rsidRPr="007B2EEB">
        <w:rPr>
          <w:rFonts w:ascii="Arial" w:hAnsi="Arial" w:cs="Arial"/>
          <w:sz w:val="16"/>
        </w:rPr>
        <w:t>Responsável: Adriano Zanotto</w:t>
      </w:r>
    </w:p>
    <w:p w:rsidR="00D03FAD" w:rsidRPr="007B2EEB" w:rsidRDefault="00D03FAD" w:rsidP="00615DA3">
      <w:pPr>
        <w:pStyle w:val="PlainText"/>
        <w:jc w:val="both"/>
        <w:rPr>
          <w:rFonts w:ascii="Arial" w:hAnsi="Arial" w:cs="Arial"/>
          <w:sz w:val="16"/>
        </w:rPr>
      </w:pPr>
      <w:r w:rsidRPr="007B2EEB">
        <w:rPr>
          <w:rFonts w:ascii="Arial" w:hAnsi="Arial" w:cs="Arial"/>
          <w:sz w:val="16"/>
        </w:rPr>
        <w:t>4. Unidade Gestora: Instituto de Previdência do Estado de Santa Catarina - IPREV</w:t>
      </w:r>
    </w:p>
    <w:p w:rsidR="00D03FAD" w:rsidRPr="007B2EEB" w:rsidRDefault="00D03FAD" w:rsidP="00615DA3">
      <w:pPr>
        <w:pStyle w:val="PlainText"/>
        <w:jc w:val="both"/>
        <w:rPr>
          <w:rFonts w:ascii="Arial" w:hAnsi="Arial" w:cs="Arial"/>
          <w:sz w:val="16"/>
        </w:rPr>
      </w:pPr>
      <w:r w:rsidRPr="007B2EEB">
        <w:rPr>
          <w:rFonts w:ascii="Arial" w:hAnsi="Arial" w:cs="Arial"/>
          <w:sz w:val="16"/>
        </w:rPr>
        <w:t>5. Unidade Técnica: DAP</w:t>
      </w:r>
    </w:p>
    <w:p w:rsidR="00D03FAD" w:rsidRPr="007B2EEB" w:rsidRDefault="00D03FAD" w:rsidP="00615DA3">
      <w:pPr>
        <w:pStyle w:val="PlainText"/>
        <w:jc w:val="both"/>
        <w:rPr>
          <w:rFonts w:ascii="Arial" w:hAnsi="Arial" w:cs="Arial"/>
          <w:sz w:val="16"/>
        </w:rPr>
      </w:pPr>
      <w:r w:rsidRPr="007B2EEB">
        <w:rPr>
          <w:rFonts w:ascii="Arial" w:hAnsi="Arial" w:cs="Arial"/>
          <w:sz w:val="16"/>
        </w:rPr>
        <w:t>6. Decisão n.: 0934/2013</w:t>
      </w:r>
    </w:p>
    <w:p w:rsidR="00D03FAD" w:rsidRPr="007B2EEB" w:rsidRDefault="00D03FAD" w:rsidP="00615DA3">
      <w:pPr>
        <w:pStyle w:val="PlainText"/>
        <w:jc w:val="both"/>
        <w:rPr>
          <w:rFonts w:ascii="Arial" w:hAnsi="Arial" w:cs="Arial"/>
          <w:sz w:val="16"/>
        </w:rPr>
      </w:pPr>
      <w:r w:rsidRPr="007B2EEB">
        <w:rPr>
          <w:rFonts w:ascii="Arial" w:hAnsi="Arial" w:cs="Arial"/>
          <w:sz w:val="16"/>
        </w:rPr>
        <w:t>O TRIBUNAL PLENO,  diante das razões apresentadas pelo Relator e com fulcro nos arts. 59 da Constituição Estadual e 1º da Lei Complementar nº 202, de 15 de dezembro de 2000, decide:</w:t>
      </w:r>
    </w:p>
    <w:p w:rsidR="00D03FAD" w:rsidRPr="007B2EEB" w:rsidRDefault="00D03FAD" w:rsidP="00615DA3">
      <w:pPr>
        <w:pStyle w:val="PlainText"/>
        <w:jc w:val="both"/>
        <w:rPr>
          <w:rFonts w:ascii="Arial" w:hAnsi="Arial" w:cs="Arial"/>
          <w:sz w:val="16"/>
        </w:rPr>
      </w:pPr>
      <w:r w:rsidRPr="007B2EEB">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 5º, da Constituição Federal, submetido à análise do Tribunal nos termos do art. 34, inciso II, c/c o art. 36, § 2º, alínea ‘b’, da Lei Complementar n. 202, de 15 de dezembro de 2000, de Rosemeri Lessa Silva, da Secretaria de Estado da Educação, no cargo de Professor, nível MAG-10-G, matrícula n. 167611-3-01, CPF n. 455.394.309-30, consubstanciado na Portaria n. 1003/IPREV, de 12/05/2011, considerado legal conforme análise realizada.</w:t>
      </w:r>
    </w:p>
    <w:p w:rsidR="00D03FAD" w:rsidRPr="007B2EEB" w:rsidRDefault="00D03FAD" w:rsidP="00615DA3">
      <w:pPr>
        <w:pStyle w:val="PlainText"/>
        <w:jc w:val="both"/>
        <w:rPr>
          <w:rFonts w:ascii="Arial" w:hAnsi="Arial" w:cs="Arial"/>
          <w:sz w:val="16"/>
        </w:rPr>
      </w:pPr>
      <w:r w:rsidRPr="007B2EEB">
        <w:rPr>
          <w:rFonts w:ascii="Arial" w:hAnsi="Arial" w:cs="Arial"/>
          <w:sz w:val="16"/>
        </w:rPr>
        <w:t>6.2. Dar ciência desta Decisão ao Instituto de Previdência do Estado de Santa Catarina - IPREV e à Secretaria de Estado da Educação.</w:t>
      </w:r>
    </w:p>
    <w:p w:rsidR="00D03FAD" w:rsidRPr="007B2EEB" w:rsidRDefault="00D03FAD" w:rsidP="00615DA3">
      <w:pPr>
        <w:pStyle w:val="PlainText"/>
        <w:jc w:val="both"/>
        <w:rPr>
          <w:rFonts w:ascii="Arial" w:hAnsi="Arial" w:cs="Arial"/>
          <w:sz w:val="16"/>
        </w:rPr>
      </w:pPr>
      <w:r w:rsidRPr="007B2EEB">
        <w:rPr>
          <w:rFonts w:ascii="Arial" w:hAnsi="Arial" w:cs="Arial"/>
          <w:sz w:val="16"/>
        </w:rPr>
        <w:t>7. Ata n.: 23/2013</w:t>
      </w:r>
    </w:p>
    <w:p w:rsidR="00D03FAD" w:rsidRPr="007B2EEB" w:rsidRDefault="00D03FAD" w:rsidP="00615DA3">
      <w:pPr>
        <w:pStyle w:val="PlainText"/>
        <w:jc w:val="both"/>
        <w:rPr>
          <w:rFonts w:ascii="Arial" w:hAnsi="Arial" w:cs="Arial"/>
          <w:sz w:val="16"/>
        </w:rPr>
      </w:pPr>
      <w:r w:rsidRPr="007B2EEB">
        <w:rPr>
          <w:rFonts w:ascii="Arial" w:hAnsi="Arial" w:cs="Arial"/>
          <w:sz w:val="16"/>
        </w:rPr>
        <w:t>8. Data da Sessão: 29/04/2013</w:t>
      </w:r>
    </w:p>
    <w:p w:rsidR="00D03FAD" w:rsidRPr="007B2EEB" w:rsidRDefault="00D03FAD" w:rsidP="00615DA3">
      <w:pPr>
        <w:pStyle w:val="PlainText"/>
        <w:jc w:val="both"/>
        <w:rPr>
          <w:rFonts w:ascii="Arial" w:hAnsi="Arial" w:cs="Arial"/>
          <w:sz w:val="16"/>
        </w:rPr>
      </w:pPr>
      <w:r w:rsidRPr="007B2EEB">
        <w:rPr>
          <w:rFonts w:ascii="Arial" w:hAnsi="Arial" w:cs="Arial"/>
          <w:sz w:val="16"/>
        </w:rPr>
        <w:t xml:space="preserve">9. Especificação do quorum: </w:t>
      </w:r>
    </w:p>
    <w:p w:rsidR="00D03FAD" w:rsidRPr="007B2EEB" w:rsidRDefault="00D03FAD" w:rsidP="00615DA3">
      <w:pPr>
        <w:pStyle w:val="PlainText"/>
        <w:jc w:val="both"/>
        <w:rPr>
          <w:rFonts w:ascii="Arial" w:hAnsi="Arial" w:cs="Arial"/>
          <w:sz w:val="16"/>
        </w:rPr>
      </w:pPr>
      <w:r w:rsidRPr="007B2EEB">
        <w:rPr>
          <w:rFonts w:ascii="Arial" w:hAnsi="Arial" w:cs="Arial"/>
          <w:sz w:val="16"/>
        </w:rPr>
        <w:t>9.1 Conselheiros presentes: Salomão Ribas Junior (Presidente), Cesar Filomeno Fontes, Wilson Rogério Wan-Dall,  Herneus De Nadal, Julio Garcia e Adircélio de Moraes Ferreira Junior</w:t>
      </w:r>
    </w:p>
    <w:p w:rsidR="00D03FAD" w:rsidRPr="007B2EEB" w:rsidRDefault="00D03FAD" w:rsidP="00615DA3">
      <w:pPr>
        <w:pStyle w:val="PlainText"/>
        <w:jc w:val="both"/>
        <w:rPr>
          <w:rFonts w:ascii="Arial" w:hAnsi="Arial" w:cs="Arial"/>
          <w:sz w:val="16"/>
        </w:rPr>
      </w:pPr>
      <w:r w:rsidRPr="007B2EEB">
        <w:rPr>
          <w:rFonts w:ascii="Arial" w:hAnsi="Arial" w:cs="Arial"/>
          <w:sz w:val="16"/>
        </w:rPr>
        <w:t>10. Representante do Ministério Público junto ao Tribunal de Contas: Márcio de Sousa Rosa</w:t>
      </w:r>
    </w:p>
    <w:p w:rsidR="00D03FAD" w:rsidRPr="007B2EEB" w:rsidRDefault="00D03FAD" w:rsidP="00615DA3">
      <w:pPr>
        <w:pStyle w:val="PlainText"/>
        <w:jc w:val="both"/>
        <w:rPr>
          <w:rFonts w:ascii="Arial" w:hAnsi="Arial" w:cs="Arial"/>
          <w:sz w:val="16"/>
        </w:rPr>
      </w:pPr>
      <w:r w:rsidRPr="007B2EEB">
        <w:rPr>
          <w:rFonts w:ascii="Arial" w:hAnsi="Arial" w:cs="Arial"/>
          <w:sz w:val="16"/>
        </w:rPr>
        <w:t>11. Auditores presentes: Gerson dos Santos Sicca e Cleber Muniz Gavi (Relator)</w:t>
      </w:r>
    </w:p>
    <w:p w:rsidR="00D03FAD" w:rsidRPr="007B2EEB" w:rsidRDefault="00D03FAD" w:rsidP="00615DA3">
      <w:pPr>
        <w:pStyle w:val="PlainText"/>
        <w:jc w:val="both"/>
        <w:rPr>
          <w:rFonts w:ascii="Arial" w:hAnsi="Arial" w:cs="Arial"/>
          <w:sz w:val="16"/>
        </w:rPr>
      </w:pPr>
      <w:r w:rsidRPr="007B2EEB">
        <w:rPr>
          <w:rFonts w:ascii="Arial" w:hAnsi="Arial" w:cs="Arial"/>
          <w:sz w:val="16"/>
        </w:rPr>
        <w:t>SALOMÃO RIBAS JUNIOR</w:t>
      </w:r>
    </w:p>
    <w:p w:rsidR="00D03FAD" w:rsidRDefault="00D03FAD" w:rsidP="00615DA3">
      <w:pPr>
        <w:pStyle w:val="PlainText"/>
        <w:jc w:val="both"/>
        <w:rPr>
          <w:rFonts w:ascii="Arial" w:hAnsi="Arial" w:cs="Arial"/>
          <w:sz w:val="16"/>
        </w:rPr>
      </w:pPr>
      <w:r w:rsidRPr="007B2EEB">
        <w:rPr>
          <w:rFonts w:ascii="Arial" w:hAnsi="Arial" w:cs="Arial"/>
          <w:sz w:val="16"/>
        </w:rPr>
        <w:t>Presidente</w:t>
      </w:r>
    </w:p>
    <w:p w:rsidR="00D03FAD" w:rsidRPr="007B2EEB" w:rsidRDefault="00D03FAD" w:rsidP="00615DA3">
      <w:pPr>
        <w:pStyle w:val="PlainText"/>
        <w:jc w:val="both"/>
        <w:rPr>
          <w:rFonts w:ascii="Arial" w:hAnsi="Arial" w:cs="Arial"/>
          <w:sz w:val="16"/>
        </w:rPr>
      </w:pPr>
      <w:r w:rsidRPr="007B2EEB">
        <w:rPr>
          <w:rFonts w:ascii="Arial" w:hAnsi="Arial" w:cs="Arial"/>
          <w:sz w:val="16"/>
        </w:rPr>
        <w:t>CESAR FILOMENO FONTES</w:t>
      </w:r>
    </w:p>
    <w:p w:rsidR="00D03FAD" w:rsidRPr="007B2EEB" w:rsidRDefault="00D03FAD" w:rsidP="00615DA3">
      <w:pPr>
        <w:pStyle w:val="PlainText"/>
        <w:jc w:val="both"/>
        <w:rPr>
          <w:rFonts w:ascii="Arial" w:hAnsi="Arial" w:cs="Arial"/>
          <w:sz w:val="16"/>
        </w:rPr>
      </w:pPr>
      <w:r w:rsidRPr="007B2EEB">
        <w:rPr>
          <w:rFonts w:ascii="Arial" w:hAnsi="Arial" w:cs="Arial"/>
          <w:sz w:val="16"/>
        </w:rPr>
        <w:t>Relator (art. 91, parágrafo único, da LC n. 202/2000)</w:t>
      </w:r>
    </w:p>
    <w:p w:rsidR="00D03FAD" w:rsidRPr="007B2EEB" w:rsidRDefault="00D03FAD" w:rsidP="00615DA3">
      <w:pPr>
        <w:pStyle w:val="PlainText"/>
        <w:jc w:val="both"/>
        <w:rPr>
          <w:rFonts w:ascii="Arial" w:hAnsi="Arial" w:cs="Arial"/>
          <w:sz w:val="16"/>
        </w:rPr>
      </w:pPr>
      <w:r w:rsidRPr="007B2EEB">
        <w:rPr>
          <w:rFonts w:ascii="Arial" w:hAnsi="Arial" w:cs="Arial"/>
          <w:sz w:val="16"/>
        </w:rPr>
        <w:t>Fui presente: MÁRCIO DE SOUSA ROSA</w:t>
      </w:r>
    </w:p>
    <w:p w:rsidR="00D03FAD" w:rsidRPr="007B2EEB" w:rsidRDefault="00D03FAD" w:rsidP="00615DA3">
      <w:pPr>
        <w:pStyle w:val="PlainText"/>
        <w:jc w:val="both"/>
        <w:rPr>
          <w:rFonts w:ascii="Arial" w:hAnsi="Arial" w:cs="Arial"/>
          <w:sz w:val="16"/>
        </w:rPr>
      </w:pPr>
      <w:r w:rsidRPr="007B2EEB">
        <w:rPr>
          <w:rFonts w:ascii="Arial" w:hAnsi="Arial" w:cs="Arial"/>
          <w:sz w:val="16"/>
        </w:rPr>
        <w:t>Procurador-Geral do Ministério Público junto ao TCE/SC</w:t>
      </w:r>
    </w:p>
    <w:p w:rsidR="00D03FAD" w:rsidRPr="001F1CC2" w:rsidRDefault="00D03FAD" w:rsidP="00615DA3">
      <w:pPr>
        <w:rPr>
          <w:rFonts w:ascii="Arial" w:hAnsi="Arial" w:cs="Arial"/>
          <w:sz w:val="16"/>
          <w:szCs w:val="16"/>
        </w:rPr>
      </w:pPr>
      <w:r>
        <w:rPr>
          <w:noProof/>
        </w:rPr>
        <w:pict>
          <v:line id="_x0000_s1031" style="position:absolute;left:0;text-align:left;z-index:251646976" from="0,18pt" to="243pt,18pt" strokecolor="gray" strokeweight="3pt">
            <v:stroke linestyle="thinThin"/>
          </v:line>
        </w:pict>
      </w:r>
    </w:p>
    <w:p w:rsidR="00D03FAD" w:rsidRPr="00E71F38" w:rsidRDefault="00D03FAD" w:rsidP="00615DA3">
      <w:pPr>
        <w:pStyle w:val="PlainText"/>
        <w:widowControl w:val="0"/>
        <w:jc w:val="both"/>
        <w:rPr>
          <w:rFonts w:ascii="Arial" w:hAnsi="Arial" w:cs="Arial"/>
          <w:sz w:val="16"/>
        </w:rPr>
      </w:pPr>
      <w:r w:rsidRPr="00E71F38">
        <w:rPr>
          <w:rFonts w:ascii="Arial" w:hAnsi="Arial" w:cs="Arial"/>
          <w:sz w:val="16"/>
        </w:rPr>
        <w:t>1. Processo n.: APE-12/00025153</w:t>
      </w:r>
    </w:p>
    <w:p w:rsidR="00D03FAD" w:rsidRPr="00E71F38" w:rsidRDefault="00D03FAD" w:rsidP="00615DA3">
      <w:pPr>
        <w:pStyle w:val="PlainText"/>
        <w:jc w:val="both"/>
        <w:rPr>
          <w:rFonts w:ascii="Arial" w:hAnsi="Arial" w:cs="Arial"/>
          <w:sz w:val="16"/>
        </w:rPr>
      </w:pPr>
      <w:r w:rsidRPr="00E71F38">
        <w:rPr>
          <w:rFonts w:ascii="Arial" w:hAnsi="Arial" w:cs="Arial"/>
          <w:sz w:val="16"/>
        </w:rPr>
        <w:t>2. Assunto: Registro de Ato de Aposentadoria  de Lindaci  Aparecida Mendes Falchetti</w:t>
      </w:r>
    </w:p>
    <w:p w:rsidR="00D03FAD" w:rsidRPr="00E71F38" w:rsidRDefault="00D03FAD" w:rsidP="00615DA3">
      <w:pPr>
        <w:pStyle w:val="PlainText"/>
        <w:jc w:val="both"/>
        <w:rPr>
          <w:rFonts w:ascii="Arial" w:hAnsi="Arial" w:cs="Arial"/>
          <w:sz w:val="16"/>
        </w:rPr>
      </w:pPr>
      <w:r w:rsidRPr="00E71F38">
        <w:rPr>
          <w:rFonts w:ascii="Arial" w:hAnsi="Arial" w:cs="Arial"/>
          <w:sz w:val="16"/>
        </w:rPr>
        <w:t>3. Interessado: Secretaria de Estado da Educação</w:t>
      </w:r>
    </w:p>
    <w:p w:rsidR="00D03FAD" w:rsidRPr="00E71F38" w:rsidRDefault="00D03FAD" w:rsidP="00615DA3">
      <w:pPr>
        <w:pStyle w:val="PlainText"/>
        <w:jc w:val="both"/>
        <w:rPr>
          <w:rFonts w:ascii="Arial" w:hAnsi="Arial" w:cs="Arial"/>
          <w:sz w:val="16"/>
        </w:rPr>
      </w:pPr>
      <w:r w:rsidRPr="00E71F38">
        <w:rPr>
          <w:rFonts w:ascii="Arial" w:hAnsi="Arial" w:cs="Arial"/>
          <w:sz w:val="16"/>
        </w:rPr>
        <w:t>Responsável: Adriano Zanotto</w:t>
      </w:r>
    </w:p>
    <w:p w:rsidR="00D03FAD" w:rsidRPr="00E71F38" w:rsidRDefault="00D03FAD" w:rsidP="00615DA3">
      <w:pPr>
        <w:pStyle w:val="PlainText"/>
        <w:jc w:val="both"/>
        <w:rPr>
          <w:rFonts w:ascii="Arial" w:hAnsi="Arial" w:cs="Arial"/>
          <w:sz w:val="16"/>
        </w:rPr>
      </w:pPr>
      <w:r w:rsidRPr="00E71F38">
        <w:rPr>
          <w:rFonts w:ascii="Arial" w:hAnsi="Arial" w:cs="Arial"/>
          <w:sz w:val="16"/>
        </w:rPr>
        <w:t>4. Unidade Gestora: Instituto de Previdência do Estado de Santa Catarina - IPREV</w:t>
      </w:r>
    </w:p>
    <w:p w:rsidR="00D03FAD" w:rsidRPr="00E71F38" w:rsidRDefault="00D03FAD" w:rsidP="00615DA3">
      <w:pPr>
        <w:pStyle w:val="PlainText"/>
        <w:jc w:val="both"/>
        <w:rPr>
          <w:rFonts w:ascii="Arial" w:hAnsi="Arial" w:cs="Arial"/>
          <w:sz w:val="16"/>
        </w:rPr>
      </w:pPr>
      <w:r w:rsidRPr="00E71F38">
        <w:rPr>
          <w:rFonts w:ascii="Arial" w:hAnsi="Arial" w:cs="Arial"/>
          <w:sz w:val="16"/>
        </w:rPr>
        <w:t>5. Unidade Técnica: DAP</w:t>
      </w:r>
    </w:p>
    <w:p w:rsidR="00D03FAD" w:rsidRPr="00E71F38" w:rsidRDefault="00D03FAD" w:rsidP="00615DA3">
      <w:pPr>
        <w:pStyle w:val="PlainText"/>
        <w:jc w:val="both"/>
        <w:rPr>
          <w:rFonts w:ascii="Arial" w:hAnsi="Arial" w:cs="Arial"/>
          <w:sz w:val="16"/>
        </w:rPr>
      </w:pPr>
      <w:r w:rsidRPr="00E71F38">
        <w:rPr>
          <w:rFonts w:ascii="Arial" w:hAnsi="Arial" w:cs="Arial"/>
          <w:sz w:val="16"/>
        </w:rPr>
        <w:t>6. Decisão n.: 0935/2013</w:t>
      </w:r>
    </w:p>
    <w:p w:rsidR="00D03FAD" w:rsidRPr="00E71F38" w:rsidRDefault="00D03FAD" w:rsidP="00615DA3">
      <w:pPr>
        <w:pStyle w:val="PlainText"/>
        <w:jc w:val="both"/>
        <w:rPr>
          <w:rFonts w:ascii="Arial" w:hAnsi="Arial" w:cs="Arial"/>
          <w:sz w:val="16"/>
        </w:rPr>
      </w:pPr>
      <w:r w:rsidRPr="00E71F38">
        <w:rPr>
          <w:rFonts w:ascii="Arial" w:hAnsi="Arial" w:cs="Arial"/>
          <w:sz w:val="16"/>
        </w:rPr>
        <w:t>O TRIBUNAL PLENO,  diante das razões apresentadas pelo Relator e com fulcro nos arts. 59 da Constituição Estadual e 1º da Lei Complementar nº 202, de 15 de dezembro de 2000, decide:</w:t>
      </w:r>
    </w:p>
    <w:p w:rsidR="00D03FAD" w:rsidRPr="00E71F38" w:rsidRDefault="00D03FAD" w:rsidP="00615DA3">
      <w:pPr>
        <w:pStyle w:val="PlainText"/>
        <w:jc w:val="both"/>
        <w:rPr>
          <w:rFonts w:ascii="Arial" w:hAnsi="Arial" w:cs="Arial"/>
          <w:sz w:val="16"/>
        </w:rPr>
      </w:pPr>
      <w:r w:rsidRPr="00E71F38">
        <w:rPr>
          <w:rFonts w:ascii="Arial" w:hAnsi="Arial" w:cs="Arial"/>
          <w:sz w:val="16"/>
        </w:rPr>
        <w:t>6.1. Ordenar o registro do ato de aposentadoria voluntária com proventos integrais - professor (regra de transição), concedida com fundamento no art. 6º, incisos I a IV, da Emenda Constitucional n. 41, de 19 de dezembro de 2003, c/c o art. 40, § 5º, da Constituição Federal, submetido à análise do Tribunal nos termos do art. 34, inciso II, c/c o art. 36, § 2º, alínea ‘b’, da Lei Complementar n. 202, de 15 de dezembro de 2000, de Lindaci Aparecida Mendes Falchetti, da Secretaria de Estado da Educação, no cargo de Professor, nível MAG-10-G, matrícula n. 162420-2-01, CPF n. 415.855.349-00, consubstanciado na Portaria n. 1247/IPREV, de 13/06/2011, considerado legal conforme análise realizada.</w:t>
      </w:r>
    </w:p>
    <w:p w:rsidR="00D03FAD" w:rsidRPr="00E71F38" w:rsidRDefault="00D03FAD" w:rsidP="00615DA3">
      <w:pPr>
        <w:pStyle w:val="PlainText"/>
        <w:jc w:val="both"/>
        <w:rPr>
          <w:rFonts w:ascii="Arial" w:hAnsi="Arial" w:cs="Arial"/>
          <w:sz w:val="16"/>
        </w:rPr>
      </w:pPr>
      <w:r w:rsidRPr="00E71F38">
        <w:rPr>
          <w:rFonts w:ascii="Arial" w:hAnsi="Arial" w:cs="Arial"/>
          <w:sz w:val="16"/>
        </w:rPr>
        <w:t>6.2. Dar ciência desta Decisão ao Instituto de Previdência do Estado de Santa Catarina - IPREV e à Secretaria de Estado da Educação.</w:t>
      </w:r>
    </w:p>
    <w:p w:rsidR="00D03FAD" w:rsidRPr="00E71F38" w:rsidRDefault="00D03FAD" w:rsidP="00615DA3">
      <w:pPr>
        <w:pStyle w:val="PlainText"/>
        <w:jc w:val="both"/>
        <w:rPr>
          <w:rFonts w:ascii="Arial" w:hAnsi="Arial" w:cs="Arial"/>
          <w:sz w:val="16"/>
        </w:rPr>
      </w:pPr>
      <w:r w:rsidRPr="00E71F38">
        <w:rPr>
          <w:rFonts w:ascii="Arial" w:hAnsi="Arial" w:cs="Arial"/>
          <w:sz w:val="16"/>
        </w:rPr>
        <w:t>7. Ata n.: 23/2013</w:t>
      </w:r>
    </w:p>
    <w:p w:rsidR="00D03FAD" w:rsidRPr="00E71F38" w:rsidRDefault="00D03FAD" w:rsidP="00615DA3">
      <w:pPr>
        <w:pStyle w:val="PlainText"/>
        <w:jc w:val="both"/>
        <w:rPr>
          <w:rFonts w:ascii="Arial" w:hAnsi="Arial" w:cs="Arial"/>
          <w:sz w:val="16"/>
        </w:rPr>
      </w:pPr>
      <w:r w:rsidRPr="00E71F38">
        <w:rPr>
          <w:rFonts w:ascii="Arial" w:hAnsi="Arial" w:cs="Arial"/>
          <w:sz w:val="16"/>
        </w:rPr>
        <w:t>8. Data da Sessão: 29/04/2013</w:t>
      </w:r>
    </w:p>
    <w:p w:rsidR="00D03FAD" w:rsidRPr="00E71F38" w:rsidRDefault="00D03FAD" w:rsidP="00615DA3">
      <w:pPr>
        <w:pStyle w:val="PlainText"/>
        <w:jc w:val="both"/>
        <w:rPr>
          <w:rFonts w:ascii="Arial" w:hAnsi="Arial" w:cs="Arial"/>
          <w:sz w:val="16"/>
        </w:rPr>
      </w:pPr>
      <w:r w:rsidRPr="00E71F38">
        <w:rPr>
          <w:rFonts w:ascii="Arial" w:hAnsi="Arial" w:cs="Arial"/>
          <w:sz w:val="16"/>
        </w:rPr>
        <w:t xml:space="preserve">9. Especificação do quorum: </w:t>
      </w:r>
    </w:p>
    <w:p w:rsidR="00D03FAD" w:rsidRPr="00E71F38" w:rsidRDefault="00D03FAD" w:rsidP="00615DA3">
      <w:pPr>
        <w:pStyle w:val="PlainText"/>
        <w:jc w:val="both"/>
        <w:rPr>
          <w:rFonts w:ascii="Arial" w:hAnsi="Arial" w:cs="Arial"/>
          <w:sz w:val="16"/>
        </w:rPr>
      </w:pPr>
      <w:r w:rsidRPr="00E71F38">
        <w:rPr>
          <w:rFonts w:ascii="Arial" w:hAnsi="Arial" w:cs="Arial"/>
          <w:sz w:val="16"/>
        </w:rPr>
        <w:t>9.1 Conselheiros presentes: Salomão Ribas Junior (Presidente), Cesar Filomeno Fontes, Wilson Rogério Wan-Dall,  Herneus De Nadal, Julio Garcia e Adircélio de Moraes Ferreira Junior</w:t>
      </w:r>
    </w:p>
    <w:p w:rsidR="00D03FAD" w:rsidRPr="00E71F38" w:rsidRDefault="00D03FAD" w:rsidP="00615DA3">
      <w:pPr>
        <w:pStyle w:val="PlainText"/>
        <w:jc w:val="both"/>
        <w:rPr>
          <w:rFonts w:ascii="Arial" w:hAnsi="Arial" w:cs="Arial"/>
          <w:sz w:val="16"/>
        </w:rPr>
      </w:pPr>
      <w:r w:rsidRPr="00E71F38">
        <w:rPr>
          <w:rFonts w:ascii="Arial" w:hAnsi="Arial" w:cs="Arial"/>
          <w:sz w:val="16"/>
        </w:rPr>
        <w:t>10. Representante do Ministério Público junto ao Tribunal de Contas: Márcio de Sousa Rosa</w:t>
      </w:r>
    </w:p>
    <w:p w:rsidR="00D03FAD" w:rsidRPr="00E71F38" w:rsidRDefault="00D03FAD" w:rsidP="00615DA3">
      <w:pPr>
        <w:pStyle w:val="PlainText"/>
        <w:jc w:val="both"/>
        <w:rPr>
          <w:rFonts w:ascii="Arial" w:hAnsi="Arial" w:cs="Arial"/>
          <w:sz w:val="16"/>
        </w:rPr>
      </w:pPr>
      <w:r w:rsidRPr="00E71F38">
        <w:rPr>
          <w:rFonts w:ascii="Arial" w:hAnsi="Arial" w:cs="Arial"/>
          <w:sz w:val="16"/>
        </w:rPr>
        <w:t>11. Auditores presentes: Gerson dos Santos Sicca e Cleber Muniz Gavi (Relator)</w:t>
      </w:r>
    </w:p>
    <w:p w:rsidR="00D03FAD" w:rsidRPr="00E71F38" w:rsidRDefault="00D03FAD" w:rsidP="00615DA3">
      <w:pPr>
        <w:pStyle w:val="PlainText"/>
        <w:jc w:val="both"/>
        <w:rPr>
          <w:rFonts w:ascii="Arial" w:hAnsi="Arial" w:cs="Arial"/>
          <w:sz w:val="16"/>
        </w:rPr>
      </w:pPr>
      <w:r w:rsidRPr="00E71F38">
        <w:rPr>
          <w:rFonts w:ascii="Arial" w:hAnsi="Arial" w:cs="Arial"/>
          <w:sz w:val="16"/>
        </w:rPr>
        <w:t>SALOMÃO RIBAS JUNIOR</w:t>
      </w:r>
    </w:p>
    <w:p w:rsidR="00D03FAD" w:rsidRDefault="00D03FAD" w:rsidP="00615DA3">
      <w:pPr>
        <w:pStyle w:val="PlainText"/>
        <w:jc w:val="both"/>
        <w:rPr>
          <w:rFonts w:ascii="Arial" w:hAnsi="Arial" w:cs="Arial"/>
          <w:sz w:val="16"/>
        </w:rPr>
      </w:pPr>
      <w:r w:rsidRPr="00E71F38">
        <w:rPr>
          <w:rFonts w:ascii="Arial" w:hAnsi="Arial" w:cs="Arial"/>
          <w:sz w:val="16"/>
        </w:rPr>
        <w:t>Presidente</w:t>
      </w:r>
    </w:p>
    <w:p w:rsidR="00D03FAD" w:rsidRPr="00E71F38" w:rsidRDefault="00D03FAD" w:rsidP="00615DA3">
      <w:pPr>
        <w:pStyle w:val="PlainText"/>
        <w:jc w:val="both"/>
        <w:rPr>
          <w:rFonts w:ascii="Arial" w:hAnsi="Arial" w:cs="Arial"/>
          <w:sz w:val="16"/>
        </w:rPr>
      </w:pPr>
      <w:r w:rsidRPr="00E71F38">
        <w:rPr>
          <w:rFonts w:ascii="Arial" w:hAnsi="Arial" w:cs="Arial"/>
          <w:sz w:val="16"/>
        </w:rPr>
        <w:t>CESAR FILOMENO FONTES</w:t>
      </w:r>
    </w:p>
    <w:p w:rsidR="00D03FAD" w:rsidRPr="00E71F38" w:rsidRDefault="00D03FAD" w:rsidP="00615DA3">
      <w:pPr>
        <w:pStyle w:val="PlainText"/>
        <w:jc w:val="both"/>
        <w:rPr>
          <w:rFonts w:ascii="Arial" w:hAnsi="Arial" w:cs="Arial"/>
          <w:sz w:val="16"/>
        </w:rPr>
      </w:pPr>
      <w:r w:rsidRPr="00E71F38">
        <w:rPr>
          <w:rFonts w:ascii="Arial" w:hAnsi="Arial" w:cs="Arial"/>
          <w:sz w:val="16"/>
        </w:rPr>
        <w:t>Relator (art. 91, parágrafo único, da LC n. 202/2000)</w:t>
      </w:r>
    </w:p>
    <w:p w:rsidR="00D03FAD" w:rsidRPr="00E71F38" w:rsidRDefault="00D03FAD" w:rsidP="00615DA3">
      <w:pPr>
        <w:pStyle w:val="PlainText"/>
        <w:jc w:val="both"/>
        <w:rPr>
          <w:rFonts w:ascii="Arial" w:hAnsi="Arial" w:cs="Arial"/>
          <w:sz w:val="16"/>
        </w:rPr>
      </w:pPr>
      <w:r w:rsidRPr="00E71F38">
        <w:rPr>
          <w:rFonts w:ascii="Arial" w:hAnsi="Arial" w:cs="Arial"/>
          <w:sz w:val="16"/>
        </w:rPr>
        <w:t>Fui presente: MÁRCIO DE SOUSA ROSA</w:t>
      </w:r>
    </w:p>
    <w:p w:rsidR="00D03FAD" w:rsidRPr="00E71F38" w:rsidRDefault="00D03FAD" w:rsidP="00615DA3">
      <w:pPr>
        <w:pStyle w:val="PlainText"/>
        <w:jc w:val="both"/>
        <w:rPr>
          <w:rFonts w:ascii="Arial" w:hAnsi="Arial" w:cs="Arial"/>
          <w:sz w:val="16"/>
        </w:rPr>
      </w:pPr>
      <w:r w:rsidRPr="00E71F38">
        <w:rPr>
          <w:rFonts w:ascii="Arial" w:hAnsi="Arial" w:cs="Arial"/>
          <w:sz w:val="16"/>
        </w:rPr>
        <w:t>Procurador-Geral do Ministério Público junto ao TCE/SC</w:t>
      </w:r>
    </w:p>
    <w:p w:rsidR="00D03FAD" w:rsidRPr="00391793" w:rsidRDefault="00D03FAD" w:rsidP="00391793">
      <w:pPr>
        <w:rPr>
          <w:rFonts w:ascii="Arial" w:hAnsi="Arial" w:cs="Arial"/>
          <w:sz w:val="16"/>
          <w:szCs w:val="16"/>
        </w:rPr>
      </w:pPr>
      <w:r>
        <w:rPr>
          <w:noProof/>
        </w:rPr>
        <w:pict>
          <v:line id="_x0000_s1032" style="position:absolute;left:0;text-align:left;z-index:251648000" from="0,18pt" to="243pt,18pt" strokecolor="gray" strokeweight="3pt">
            <v:stroke linestyle="thinThin"/>
          </v:line>
        </w:pict>
      </w:r>
    </w:p>
    <w:p w:rsidR="00D03FAD" w:rsidRDefault="00D03FAD" w:rsidP="00312D34">
      <w:pPr>
        <w:pStyle w:val="Diario4"/>
        <w:spacing w:before="120" w:after="120"/>
      </w:pPr>
      <w:bookmarkStart w:id="25" w:name="_Toc356229642"/>
      <w:bookmarkStart w:id="26" w:name="EmpEstatais"/>
      <w:bookmarkEnd w:id="24"/>
      <w:r w:rsidRPr="00312D34">
        <w:t>Empresas Estatais</w:t>
      </w:r>
      <w:bookmarkEnd w:id="25"/>
    </w:p>
    <w:p w:rsidR="00D03FAD" w:rsidRPr="00AC5C90" w:rsidRDefault="00D03FAD" w:rsidP="00D54817">
      <w:pPr>
        <w:tabs>
          <w:tab w:val="left" w:pos="2235"/>
        </w:tabs>
        <w:spacing w:before="0" w:line="240" w:lineRule="auto"/>
        <w:ind w:firstLine="0"/>
        <w:rPr>
          <w:rFonts w:ascii="Arial" w:hAnsi="Arial" w:cs="Arial"/>
          <w:sz w:val="16"/>
          <w:szCs w:val="24"/>
        </w:rPr>
      </w:pPr>
      <w:r w:rsidRPr="00AC5C90">
        <w:rPr>
          <w:rFonts w:ascii="Arial" w:hAnsi="Arial" w:cs="Arial"/>
          <w:sz w:val="16"/>
          <w:szCs w:val="24"/>
        </w:rPr>
        <w:t>Processo</w:t>
      </w:r>
      <w:r>
        <w:rPr>
          <w:rFonts w:ascii="Arial" w:hAnsi="Arial" w:cs="Arial"/>
          <w:sz w:val="16"/>
          <w:szCs w:val="24"/>
        </w:rPr>
        <w:t xml:space="preserve">: </w:t>
      </w:r>
      <w:r w:rsidRPr="00AC5C90">
        <w:rPr>
          <w:rFonts w:ascii="Arial" w:hAnsi="Arial" w:cs="Arial"/>
          <w:sz w:val="16"/>
          <w:szCs w:val="24"/>
        </w:rPr>
        <w:t>REC 11/00569577</w:t>
      </w:r>
    </w:p>
    <w:p w:rsidR="00D03FAD" w:rsidRPr="00AC5C90" w:rsidRDefault="00D03FAD" w:rsidP="00D54817">
      <w:pPr>
        <w:tabs>
          <w:tab w:val="left" w:pos="2235"/>
        </w:tabs>
        <w:spacing w:before="0" w:line="240" w:lineRule="auto"/>
        <w:ind w:firstLine="0"/>
        <w:rPr>
          <w:rFonts w:ascii="Arial" w:hAnsi="Arial" w:cs="Arial"/>
          <w:sz w:val="16"/>
          <w:szCs w:val="24"/>
        </w:rPr>
      </w:pPr>
      <w:r w:rsidRPr="00AC5C90">
        <w:rPr>
          <w:rFonts w:ascii="Arial" w:hAnsi="Arial" w:cs="Arial"/>
          <w:sz w:val="16"/>
          <w:szCs w:val="24"/>
        </w:rPr>
        <w:t>Unidade Gestora</w:t>
      </w:r>
      <w:r>
        <w:rPr>
          <w:rFonts w:ascii="Arial" w:hAnsi="Arial" w:cs="Arial"/>
          <w:sz w:val="16"/>
          <w:szCs w:val="24"/>
        </w:rPr>
        <w:t xml:space="preserve">: </w:t>
      </w:r>
      <w:r w:rsidRPr="00AC5C90">
        <w:rPr>
          <w:rFonts w:ascii="Arial" w:hAnsi="Arial" w:cs="Arial"/>
          <w:sz w:val="16"/>
          <w:szCs w:val="24"/>
        </w:rPr>
        <w:t>Companhia Catarinense de Águas e Saneamento - CASAN</w:t>
      </w:r>
    </w:p>
    <w:p w:rsidR="00D03FAD" w:rsidRPr="00AC5C90" w:rsidRDefault="00D03FAD" w:rsidP="00D54817">
      <w:pPr>
        <w:tabs>
          <w:tab w:val="left" w:pos="2235"/>
        </w:tabs>
        <w:spacing w:before="0" w:line="240" w:lineRule="auto"/>
        <w:ind w:firstLine="0"/>
        <w:rPr>
          <w:rFonts w:ascii="Arial" w:hAnsi="Arial" w:cs="Arial"/>
          <w:sz w:val="16"/>
          <w:szCs w:val="24"/>
        </w:rPr>
      </w:pPr>
      <w:r w:rsidRPr="00AC5C90">
        <w:rPr>
          <w:rFonts w:ascii="Arial" w:hAnsi="Arial" w:cs="Arial"/>
          <w:sz w:val="16"/>
          <w:szCs w:val="24"/>
        </w:rPr>
        <w:t>Responsável</w:t>
      </w:r>
      <w:r>
        <w:rPr>
          <w:rFonts w:ascii="Arial" w:hAnsi="Arial" w:cs="Arial"/>
          <w:sz w:val="16"/>
          <w:szCs w:val="24"/>
        </w:rPr>
        <w:t xml:space="preserve">: </w:t>
      </w:r>
      <w:r w:rsidRPr="00AC5C90">
        <w:rPr>
          <w:rFonts w:ascii="Arial" w:hAnsi="Arial" w:cs="Arial"/>
          <w:sz w:val="16"/>
          <w:szCs w:val="24"/>
        </w:rPr>
        <w:t xml:space="preserve">Eurico Luchtenberg </w:t>
      </w:r>
    </w:p>
    <w:p w:rsidR="00D03FAD" w:rsidRPr="00AC5C90" w:rsidRDefault="00D03FAD" w:rsidP="00D54817">
      <w:pPr>
        <w:tabs>
          <w:tab w:val="left" w:pos="2235"/>
        </w:tabs>
        <w:spacing w:before="0" w:line="240" w:lineRule="auto"/>
        <w:ind w:firstLine="0"/>
        <w:rPr>
          <w:rFonts w:ascii="Arial" w:hAnsi="Arial" w:cs="Arial"/>
          <w:sz w:val="16"/>
          <w:szCs w:val="24"/>
        </w:rPr>
      </w:pPr>
      <w:r w:rsidRPr="00AC5C90">
        <w:rPr>
          <w:rFonts w:ascii="Arial" w:hAnsi="Arial" w:cs="Arial"/>
          <w:sz w:val="16"/>
          <w:szCs w:val="24"/>
        </w:rPr>
        <w:t>Assunto</w:t>
      </w:r>
      <w:r>
        <w:rPr>
          <w:rFonts w:ascii="Arial" w:hAnsi="Arial" w:cs="Arial"/>
          <w:sz w:val="16"/>
          <w:szCs w:val="24"/>
        </w:rPr>
        <w:t xml:space="preserve">: </w:t>
      </w:r>
      <w:r w:rsidRPr="00AC5C90">
        <w:rPr>
          <w:rFonts w:ascii="Arial" w:hAnsi="Arial" w:cs="Arial"/>
          <w:sz w:val="16"/>
          <w:szCs w:val="24"/>
        </w:rPr>
        <w:t>Recurso de Reconsideração em face do Acórdão nº 1190/2011, exarado no processo RLA 10/00695767.</w:t>
      </w:r>
    </w:p>
    <w:p w:rsidR="00D03FAD" w:rsidRPr="00AC5C90" w:rsidRDefault="00D03FAD" w:rsidP="00D54817">
      <w:pPr>
        <w:tabs>
          <w:tab w:val="left" w:pos="2235"/>
        </w:tabs>
        <w:spacing w:before="0" w:line="240" w:lineRule="auto"/>
        <w:ind w:firstLine="0"/>
        <w:rPr>
          <w:rFonts w:ascii="Arial" w:hAnsi="Arial" w:cs="Arial"/>
          <w:sz w:val="16"/>
          <w:szCs w:val="24"/>
        </w:rPr>
      </w:pPr>
      <w:r w:rsidRPr="00AC5C90">
        <w:rPr>
          <w:rFonts w:ascii="Arial" w:hAnsi="Arial" w:cs="Arial"/>
          <w:sz w:val="16"/>
          <w:szCs w:val="24"/>
        </w:rPr>
        <w:t>Decisão Singular</w:t>
      </w:r>
      <w:r>
        <w:rPr>
          <w:rFonts w:ascii="Arial" w:hAnsi="Arial" w:cs="Arial"/>
          <w:sz w:val="16"/>
          <w:szCs w:val="24"/>
        </w:rPr>
        <w:t xml:space="preserve"> n. </w:t>
      </w:r>
      <w:r w:rsidRPr="00AC5C90">
        <w:rPr>
          <w:rFonts w:ascii="Arial" w:hAnsi="Arial" w:cs="Arial"/>
          <w:sz w:val="16"/>
          <w:szCs w:val="24"/>
        </w:rPr>
        <w:t>GAC/HJN – 013/2013</w:t>
      </w:r>
    </w:p>
    <w:p w:rsidR="00D03FAD" w:rsidRPr="00AC5C90" w:rsidRDefault="00D03FAD" w:rsidP="00D54817">
      <w:pPr>
        <w:tabs>
          <w:tab w:val="left" w:pos="1134"/>
          <w:tab w:val="left" w:pos="7680"/>
        </w:tabs>
        <w:spacing w:before="0" w:line="240" w:lineRule="auto"/>
        <w:ind w:firstLine="0"/>
        <w:rPr>
          <w:rFonts w:ascii="Arial" w:hAnsi="Arial" w:cs="Arial"/>
          <w:sz w:val="16"/>
          <w:szCs w:val="24"/>
        </w:rPr>
      </w:pPr>
      <w:r w:rsidRPr="00AC5C90">
        <w:rPr>
          <w:rFonts w:ascii="Arial" w:hAnsi="Arial" w:cs="Arial"/>
          <w:sz w:val="16"/>
          <w:szCs w:val="24"/>
        </w:rPr>
        <w:t>Trata-se de Recurso de Reconsideração interposto pelo Sr. Eurico Luchtenberg, em face do Acórdão n° 1190/2011 deste Tribunal de Contas proferido nos autos da RLA 10/00695767, o qual imputou multa ao Recorrente.</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Em Parecer n° 1178/2012, a Consultoria Geral sugere o não-conhecimento do recurso, por ser o mesmo intempestivo.</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O Ministério Público junto ao Tribunal de Contas, através do parecer n° 16079/2013, acompanha o posicionamento da COG.</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Da análise dos autos, constata-se que efetivamente o recurso não pode ser conhecido, pois interposto intempestivamente.</w:t>
      </w:r>
      <w:r w:rsidRPr="00AC5C90">
        <w:rPr>
          <w:rFonts w:ascii="Arial" w:hAnsi="Arial" w:cs="Arial"/>
          <w:sz w:val="16"/>
          <w:szCs w:val="24"/>
        </w:rPr>
        <w:tab/>
      </w:r>
    </w:p>
    <w:p w:rsidR="00D03FAD" w:rsidRPr="00AC5C90" w:rsidRDefault="00D03FAD" w:rsidP="00D54817">
      <w:pPr>
        <w:spacing w:before="0" w:line="240" w:lineRule="auto"/>
        <w:ind w:firstLine="0"/>
        <w:rPr>
          <w:rFonts w:ascii="Arial" w:hAnsi="Arial" w:cs="Arial"/>
          <w:sz w:val="16"/>
          <w:szCs w:val="24"/>
        </w:rPr>
      </w:pPr>
      <w:r w:rsidRPr="00AC5C90">
        <w:rPr>
          <w:rFonts w:ascii="Arial" w:hAnsi="Arial" w:cs="Arial"/>
          <w:sz w:val="16"/>
          <w:szCs w:val="24"/>
        </w:rPr>
        <w:t xml:space="preserve">O Acórdão nº 1190/2011 foi publicado em 04/08/2011 no Diário Oficial Eletrônico do Tribunal de Contas do Estado de Santa Catarina nº 796, assim o prazo derradeiro para propositura do recurso ora em análise seria 05/09/2011, haja vista 03/09/2011 ter sido um sábado. </w:t>
      </w:r>
    </w:p>
    <w:p w:rsidR="00D03FAD" w:rsidRPr="00AC5C90" w:rsidRDefault="00D03FAD" w:rsidP="00D54817">
      <w:pPr>
        <w:spacing w:before="0" w:line="240" w:lineRule="auto"/>
        <w:ind w:firstLine="0"/>
        <w:rPr>
          <w:rFonts w:ascii="Arial" w:hAnsi="Arial" w:cs="Arial"/>
          <w:sz w:val="16"/>
          <w:szCs w:val="24"/>
        </w:rPr>
      </w:pPr>
      <w:r w:rsidRPr="00AC5C90">
        <w:rPr>
          <w:rFonts w:ascii="Arial" w:hAnsi="Arial" w:cs="Arial"/>
          <w:sz w:val="16"/>
          <w:szCs w:val="24"/>
        </w:rPr>
        <w:t>Ocorre que o Recorrente protocolou a presente peça recursal em 11/10/2011, portanto fora do período de 30 (trinta) dias estipulado pelo artigo 77, da Lei Complementar nº 202/2000.</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 xml:space="preserve">Saliento que mesmo se utilizado o princípio da fungibilidade, para que o presente pedido fosse conhecido como Recurso de Reexame, ante a regra insculpida pelo artigo 79 da Lei Orgânica desta Corte, a intempestividade não poderia ser afastada. Isso porque para o citado tipo recursal, o prazo para interposição também é de 30 (trinta) dias a contar da publicação no DOTC-e. </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Consigno que a intempestividade não pode ser superada mediante aplicação da regra disposta no art. 135, § 1°, do Regimento Interno deste Tribunal de Contas, pois a análise de mérito efetivada pela Consultoria Geral atesta que não foram apresentados fatos novos supervenientes, tampouco caracterizada uma das hipóteses descritas nos incisos I a III da referida norma.</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Sendo a tempestividade um dos requisitos de admissibilidade do recurso e não tendo sido ela observada, decido pelo não-conhecimento do presente Recurso de Reconsideração.</w:t>
      </w:r>
    </w:p>
    <w:p w:rsidR="00D03FAD" w:rsidRPr="00AC5C90" w:rsidRDefault="00D03FAD" w:rsidP="00D54817">
      <w:pPr>
        <w:tabs>
          <w:tab w:val="left" w:pos="0"/>
        </w:tabs>
        <w:spacing w:before="0" w:line="240" w:lineRule="auto"/>
        <w:ind w:firstLine="0"/>
        <w:rPr>
          <w:rFonts w:ascii="Arial" w:hAnsi="Arial" w:cs="Arial"/>
          <w:sz w:val="16"/>
          <w:szCs w:val="24"/>
        </w:rPr>
      </w:pPr>
      <w:r w:rsidRPr="00AC5C90">
        <w:rPr>
          <w:rFonts w:ascii="Arial" w:hAnsi="Arial" w:cs="Arial"/>
          <w:sz w:val="16"/>
          <w:szCs w:val="24"/>
        </w:rPr>
        <w:tab/>
        <w:t>Diante das razões acima, DECIDO:</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1. Não conhecer do Recurso de Reconsideração interposto pelo Sr. Eurico Luchtenberg contra o Acórdão nº 1190/2011 exarado no processo RLA 10/00695767, ante a intempestividade do pedido, em face da regra estatuída pelo art. 77, da Lei Complementar nº 202/2000.</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 xml:space="preserve">2. Ratificar o inteiro teor da Decisão recorrida. </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3. Determinar o arquivamento dos autos.</w:t>
      </w:r>
    </w:p>
    <w:p w:rsidR="00D03FAD" w:rsidRPr="00AC5C90" w:rsidRDefault="00D03FAD" w:rsidP="00D54817">
      <w:pPr>
        <w:tabs>
          <w:tab w:val="left" w:pos="0"/>
          <w:tab w:val="left" w:pos="7680"/>
        </w:tabs>
        <w:spacing w:before="0" w:line="240" w:lineRule="auto"/>
        <w:ind w:firstLine="0"/>
        <w:rPr>
          <w:rFonts w:ascii="Arial" w:hAnsi="Arial" w:cs="Arial"/>
          <w:sz w:val="16"/>
          <w:szCs w:val="24"/>
        </w:rPr>
      </w:pPr>
      <w:r w:rsidRPr="00AC5C90">
        <w:rPr>
          <w:rFonts w:ascii="Arial" w:hAnsi="Arial" w:cs="Arial"/>
          <w:sz w:val="16"/>
          <w:szCs w:val="24"/>
        </w:rPr>
        <w:t>4. Dar ciência desta decisão singular ao Recorrente Sr. Eurico Luchtenberg.</w:t>
      </w:r>
    </w:p>
    <w:p w:rsidR="00D03FAD" w:rsidRPr="00AC5C90" w:rsidRDefault="00D03FAD" w:rsidP="00D54817">
      <w:pPr>
        <w:tabs>
          <w:tab w:val="left" w:pos="1134"/>
          <w:tab w:val="left" w:pos="7680"/>
        </w:tabs>
        <w:spacing w:before="0" w:line="240" w:lineRule="auto"/>
        <w:ind w:firstLine="0"/>
        <w:rPr>
          <w:rFonts w:ascii="Arial" w:hAnsi="Arial" w:cs="Arial"/>
          <w:sz w:val="16"/>
          <w:szCs w:val="24"/>
        </w:rPr>
      </w:pPr>
      <w:r w:rsidRPr="00AC5C90">
        <w:rPr>
          <w:rFonts w:ascii="Arial" w:hAnsi="Arial" w:cs="Arial"/>
          <w:sz w:val="16"/>
          <w:szCs w:val="24"/>
        </w:rPr>
        <w:t>Florianópolis, em 07 de maio de 2013.</w:t>
      </w:r>
    </w:p>
    <w:p w:rsidR="00D03FAD" w:rsidRPr="00AC5C90" w:rsidRDefault="00D03FAD" w:rsidP="00D54817">
      <w:pPr>
        <w:tabs>
          <w:tab w:val="left" w:pos="1134"/>
        </w:tabs>
        <w:spacing w:before="0" w:line="240" w:lineRule="auto"/>
        <w:ind w:firstLine="0"/>
        <w:rPr>
          <w:rFonts w:ascii="Arial" w:hAnsi="Arial" w:cs="Arial"/>
          <w:sz w:val="16"/>
          <w:szCs w:val="24"/>
        </w:rPr>
      </w:pPr>
      <w:r w:rsidRPr="00AC5C90">
        <w:rPr>
          <w:rFonts w:ascii="Arial" w:hAnsi="Arial" w:cs="Arial"/>
          <w:sz w:val="16"/>
          <w:szCs w:val="24"/>
        </w:rPr>
        <w:t>HERNEUS DE NADAL</w:t>
      </w:r>
    </w:p>
    <w:p w:rsidR="00D03FAD" w:rsidRPr="00AC5C90" w:rsidRDefault="00D03FAD" w:rsidP="00D54817">
      <w:pPr>
        <w:tabs>
          <w:tab w:val="left" w:pos="1134"/>
          <w:tab w:val="left" w:pos="2268"/>
        </w:tabs>
        <w:spacing w:before="0" w:line="240" w:lineRule="auto"/>
        <w:ind w:firstLine="0"/>
        <w:rPr>
          <w:rFonts w:ascii="Arial" w:hAnsi="Arial" w:cs="Arial"/>
          <w:sz w:val="16"/>
          <w:szCs w:val="24"/>
        </w:rPr>
      </w:pPr>
      <w:r w:rsidRPr="00AC5C90">
        <w:rPr>
          <w:rFonts w:ascii="Arial" w:hAnsi="Arial" w:cs="Arial"/>
          <w:sz w:val="16"/>
          <w:szCs w:val="24"/>
        </w:rPr>
        <w:t>Conselheiro Relator</w:t>
      </w:r>
    </w:p>
    <w:p w:rsidR="00D03FAD" w:rsidRPr="00391793" w:rsidRDefault="00D03FAD" w:rsidP="00391793">
      <w:pPr>
        <w:rPr>
          <w:rFonts w:ascii="Arial" w:hAnsi="Arial" w:cs="Arial"/>
          <w:sz w:val="16"/>
          <w:szCs w:val="16"/>
        </w:rPr>
      </w:pPr>
      <w:r>
        <w:rPr>
          <w:noProof/>
        </w:rPr>
        <w:pict>
          <v:line id="_x0000_s1033" style="position:absolute;left:0;text-align:left;z-index:251649024" from="0,15.85pt" to="243pt,15.85pt" strokecolor="gray" strokeweight="3pt">
            <v:stroke linestyle="thinThin"/>
          </v:line>
        </w:pict>
      </w:r>
    </w:p>
    <w:p w:rsidR="00D03FAD" w:rsidRDefault="00D03FAD" w:rsidP="00312D34">
      <w:pPr>
        <w:pStyle w:val="Diario3"/>
        <w:spacing w:before="120" w:after="120"/>
      </w:pPr>
      <w:bookmarkStart w:id="27" w:name="_Toc356229643"/>
      <w:bookmarkStart w:id="28" w:name="TCE"/>
      <w:bookmarkEnd w:id="26"/>
      <w:r w:rsidRPr="00312D34">
        <w:t>Tribunal de Contas do Estado</w:t>
      </w:r>
      <w:bookmarkEnd w:id="27"/>
    </w:p>
    <w:p w:rsidR="00D03FAD" w:rsidRPr="0015472F" w:rsidRDefault="00D03FAD" w:rsidP="00615DA3">
      <w:pPr>
        <w:pStyle w:val="PlainText"/>
        <w:widowControl w:val="0"/>
        <w:jc w:val="both"/>
        <w:rPr>
          <w:rFonts w:ascii="Arial" w:hAnsi="Arial" w:cs="Arial"/>
          <w:sz w:val="16"/>
        </w:rPr>
      </w:pPr>
      <w:r w:rsidRPr="0015472F">
        <w:rPr>
          <w:rFonts w:ascii="Arial" w:hAnsi="Arial" w:cs="Arial"/>
          <w:sz w:val="16"/>
        </w:rPr>
        <w:t>1. Processo n.: APE-12/00293751</w:t>
      </w:r>
    </w:p>
    <w:p w:rsidR="00D03FAD" w:rsidRPr="0015472F" w:rsidRDefault="00D03FAD" w:rsidP="00615DA3">
      <w:pPr>
        <w:pStyle w:val="PlainText"/>
        <w:jc w:val="both"/>
        <w:rPr>
          <w:rFonts w:ascii="Arial" w:hAnsi="Arial" w:cs="Arial"/>
          <w:sz w:val="16"/>
        </w:rPr>
      </w:pPr>
      <w:r w:rsidRPr="0015472F">
        <w:rPr>
          <w:rFonts w:ascii="Arial" w:hAnsi="Arial" w:cs="Arial"/>
          <w:sz w:val="16"/>
        </w:rPr>
        <w:t>2. Assunto: Registro de Ato de Aposentadoria  de Edson Roberto Carvalho Fernandes</w:t>
      </w:r>
    </w:p>
    <w:p w:rsidR="00D03FAD" w:rsidRPr="0015472F" w:rsidRDefault="00D03FAD" w:rsidP="00615DA3">
      <w:pPr>
        <w:pStyle w:val="PlainText"/>
        <w:jc w:val="both"/>
        <w:rPr>
          <w:rFonts w:ascii="Arial" w:hAnsi="Arial" w:cs="Arial"/>
          <w:sz w:val="16"/>
        </w:rPr>
      </w:pPr>
      <w:r w:rsidRPr="0015472F">
        <w:rPr>
          <w:rFonts w:ascii="Arial" w:hAnsi="Arial" w:cs="Arial"/>
          <w:sz w:val="16"/>
        </w:rPr>
        <w:t>3.  Responsável: Luiz Roberto Herbst</w:t>
      </w:r>
    </w:p>
    <w:p w:rsidR="00D03FAD" w:rsidRPr="0015472F" w:rsidRDefault="00D03FAD" w:rsidP="00615DA3">
      <w:pPr>
        <w:pStyle w:val="PlainText"/>
        <w:jc w:val="both"/>
        <w:rPr>
          <w:rFonts w:ascii="Arial" w:hAnsi="Arial" w:cs="Arial"/>
          <w:sz w:val="16"/>
        </w:rPr>
      </w:pPr>
      <w:r w:rsidRPr="0015472F">
        <w:rPr>
          <w:rFonts w:ascii="Arial" w:hAnsi="Arial" w:cs="Arial"/>
          <w:sz w:val="16"/>
        </w:rPr>
        <w:t>4. Unidade Gestora: Tribunal de Contas do Estado de Santa Catarina</w:t>
      </w:r>
    </w:p>
    <w:p w:rsidR="00D03FAD" w:rsidRPr="0015472F" w:rsidRDefault="00D03FAD" w:rsidP="00615DA3">
      <w:pPr>
        <w:pStyle w:val="PlainText"/>
        <w:jc w:val="both"/>
        <w:rPr>
          <w:rFonts w:ascii="Arial" w:hAnsi="Arial" w:cs="Arial"/>
          <w:sz w:val="16"/>
        </w:rPr>
      </w:pPr>
      <w:r w:rsidRPr="0015472F">
        <w:rPr>
          <w:rFonts w:ascii="Arial" w:hAnsi="Arial" w:cs="Arial"/>
          <w:sz w:val="16"/>
        </w:rPr>
        <w:t>5. Unidade Técnica: DAP</w:t>
      </w:r>
    </w:p>
    <w:p w:rsidR="00D03FAD" w:rsidRPr="0015472F" w:rsidRDefault="00D03FAD" w:rsidP="00615DA3">
      <w:pPr>
        <w:pStyle w:val="PlainText"/>
        <w:jc w:val="both"/>
        <w:rPr>
          <w:rFonts w:ascii="Arial" w:hAnsi="Arial" w:cs="Arial"/>
          <w:sz w:val="16"/>
        </w:rPr>
      </w:pPr>
      <w:r w:rsidRPr="0015472F">
        <w:rPr>
          <w:rFonts w:ascii="Arial" w:hAnsi="Arial" w:cs="Arial"/>
          <w:sz w:val="16"/>
        </w:rPr>
        <w:t>6. Decisão n.: 0936/2013</w:t>
      </w:r>
    </w:p>
    <w:p w:rsidR="00D03FAD" w:rsidRPr="0015472F" w:rsidRDefault="00D03FAD" w:rsidP="00615DA3">
      <w:pPr>
        <w:pStyle w:val="PlainText"/>
        <w:jc w:val="both"/>
        <w:rPr>
          <w:rFonts w:ascii="Arial" w:hAnsi="Arial" w:cs="Arial"/>
          <w:sz w:val="16"/>
        </w:rPr>
      </w:pPr>
      <w:r w:rsidRPr="0015472F">
        <w:rPr>
          <w:rFonts w:ascii="Arial" w:hAnsi="Arial" w:cs="Arial"/>
          <w:sz w:val="16"/>
        </w:rPr>
        <w:t>O TRIBUNAL PLENO,  diante das razões apresentadas pelo Relator e com fulcro nos arts. 59 da Constituição Estadual e 1º da Lei Complementar nº 202, de 15 de dezembro de 2000, decide:</w:t>
      </w:r>
    </w:p>
    <w:p w:rsidR="00D03FAD" w:rsidRPr="0015472F" w:rsidRDefault="00D03FAD" w:rsidP="00615DA3">
      <w:pPr>
        <w:pStyle w:val="PlainText"/>
        <w:jc w:val="both"/>
        <w:rPr>
          <w:rFonts w:ascii="Arial" w:hAnsi="Arial" w:cs="Arial"/>
          <w:sz w:val="16"/>
        </w:rPr>
      </w:pPr>
      <w:r w:rsidRPr="0015472F">
        <w:rPr>
          <w:rFonts w:ascii="Arial" w:hAnsi="Arial" w:cs="Arial"/>
          <w:sz w:val="16"/>
        </w:rPr>
        <w:t>6.1. Ordenar o registro do ato de aposentadoria voluntária com proventos integrais por redução de idade (regra de transição), concedida com fundamento no art. 3º, incisos I a III, da Emenda Constitucional n. 47, de 05 de julho de 2005, submetido à análise do Tribunal nos termos do art. 34, inciso II, c/c o art. 36, § 2º, alínea ‘b’, da Lei Complementar n. 202, de 15 de dezembro de 2000, de Edson Roberto Carvalho Fernandes, servidor do Tribunal de Contas do Estado de Santa Catarina, ocupante do cargo de Auditor Fiscal de Controle Externo, nível TC.AFC.16.A, matrícula n. 450045-8, CPF n. 145.640.849-68, consubstanciado na Portaria n. TC-0223/2011, de 31/03/2011, considerado legal conforme análise realizada.</w:t>
      </w:r>
    </w:p>
    <w:p w:rsidR="00D03FAD" w:rsidRPr="0015472F" w:rsidRDefault="00D03FAD" w:rsidP="00615DA3">
      <w:pPr>
        <w:pStyle w:val="PlainText"/>
        <w:jc w:val="both"/>
        <w:rPr>
          <w:rFonts w:ascii="Arial" w:hAnsi="Arial" w:cs="Arial"/>
          <w:sz w:val="16"/>
        </w:rPr>
      </w:pPr>
      <w:r w:rsidRPr="0015472F">
        <w:rPr>
          <w:rFonts w:ascii="Arial" w:hAnsi="Arial" w:cs="Arial"/>
          <w:sz w:val="16"/>
        </w:rPr>
        <w:t>6.2. Determinar o encaminhamento dos autos à Diretoria de Administração e Finanças - DAF, deste Tribunal.</w:t>
      </w:r>
    </w:p>
    <w:p w:rsidR="00D03FAD" w:rsidRPr="0015472F" w:rsidRDefault="00D03FAD" w:rsidP="00615DA3">
      <w:pPr>
        <w:pStyle w:val="PlainText"/>
        <w:jc w:val="both"/>
        <w:rPr>
          <w:rFonts w:ascii="Arial" w:hAnsi="Arial" w:cs="Arial"/>
          <w:sz w:val="16"/>
        </w:rPr>
      </w:pPr>
      <w:r w:rsidRPr="0015472F">
        <w:rPr>
          <w:rFonts w:ascii="Arial" w:hAnsi="Arial" w:cs="Arial"/>
          <w:sz w:val="16"/>
        </w:rPr>
        <w:t>7. Ata n.: 23/2013</w:t>
      </w:r>
    </w:p>
    <w:p w:rsidR="00D03FAD" w:rsidRPr="0015472F" w:rsidRDefault="00D03FAD" w:rsidP="00615DA3">
      <w:pPr>
        <w:pStyle w:val="PlainText"/>
        <w:jc w:val="both"/>
        <w:rPr>
          <w:rFonts w:ascii="Arial" w:hAnsi="Arial" w:cs="Arial"/>
          <w:sz w:val="16"/>
        </w:rPr>
      </w:pPr>
      <w:r w:rsidRPr="0015472F">
        <w:rPr>
          <w:rFonts w:ascii="Arial" w:hAnsi="Arial" w:cs="Arial"/>
          <w:sz w:val="16"/>
        </w:rPr>
        <w:t>8. Data da Sessão: 29/04/2013</w:t>
      </w:r>
    </w:p>
    <w:p w:rsidR="00D03FAD" w:rsidRPr="0015472F" w:rsidRDefault="00D03FAD" w:rsidP="00615DA3">
      <w:pPr>
        <w:pStyle w:val="PlainText"/>
        <w:jc w:val="both"/>
        <w:rPr>
          <w:rFonts w:ascii="Arial" w:hAnsi="Arial" w:cs="Arial"/>
          <w:sz w:val="16"/>
        </w:rPr>
      </w:pPr>
      <w:r w:rsidRPr="0015472F">
        <w:rPr>
          <w:rFonts w:ascii="Arial" w:hAnsi="Arial" w:cs="Arial"/>
          <w:sz w:val="16"/>
        </w:rPr>
        <w:t xml:space="preserve">9. Especificação do quorum: </w:t>
      </w:r>
    </w:p>
    <w:p w:rsidR="00D03FAD" w:rsidRPr="0015472F" w:rsidRDefault="00D03FAD" w:rsidP="00615DA3">
      <w:pPr>
        <w:pStyle w:val="PlainText"/>
        <w:jc w:val="both"/>
        <w:rPr>
          <w:rFonts w:ascii="Arial" w:hAnsi="Arial" w:cs="Arial"/>
          <w:sz w:val="16"/>
        </w:rPr>
      </w:pPr>
      <w:r w:rsidRPr="0015472F">
        <w:rPr>
          <w:rFonts w:ascii="Arial" w:hAnsi="Arial" w:cs="Arial"/>
          <w:sz w:val="16"/>
        </w:rPr>
        <w:t>9.1 Conselheiros presentes: Salomão Ribas Junior (Presidente), Cesar Filomeno Fontes, Wilson Rogério Wan-Dall,  Herneus De Nadal, Julio Garcia e Adircélio de Moraes Ferreira Junior</w:t>
      </w:r>
    </w:p>
    <w:p w:rsidR="00D03FAD" w:rsidRPr="0015472F" w:rsidRDefault="00D03FAD" w:rsidP="00615DA3">
      <w:pPr>
        <w:pStyle w:val="PlainText"/>
        <w:jc w:val="both"/>
        <w:rPr>
          <w:rFonts w:ascii="Arial" w:hAnsi="Arial" w:cs="Arial"/>
          <w:sz w:val="16"/>
        </w:rPr>
      </w:pPr>
      <w:r w:rsidRPr="0015472F">
        <w:rPr>
          <w:rFonts w:ascii="Arial" w:hAnsi="Arial" w:cs="Arial"/>
          <w:sz w:val="16"/>
        </w:rPr>
        <w:t>10. Representante do Ministério Público junto ao Tribunal de Contas: Márcio de Sousa Rosa</w:t>
      </w:r>
    </w:p>
    <w:p w:rsidR="00D03FAD" w:rsidRPr="0015472F" w:rsidRDefault="00D03FAD" w:rsidP="00615DA3">
      <w:pPr>
        <w:pStyle w:val="PlainText"/>
        <w:jc w:val="both"/>
        <w:rPr>
          <w:rFonts w:ascii="Arial" w:hAnsi="Arial" w:cs="Arial"/>
          <w:sz w:val="16"/>
        </w:rPr>
      </w:pPr>
      <w:r w:rsidRPr="0015472F">
        <w:rPr>
          <w:rFonts w:ascii="Arial" w:hAnsi="Arial" w:cs="Arial"/>
          <w:sz w:val="16"/>
        </w:rPr>
        <w:t>11. Auditores presentes: Gerson dos Santos Sicca e Cleber Muniz Gavi (Relator)</w:t>
      </w:r>
    </w:p>
    <w:p w:rsidR="00D03FAD" w:rsidRPr="0015472F" w:rsidRDefault="00D03FAD" w:rsidP="00615DA3">
      <w:pPr>
        <w:pStyle w:val="PlainText"/>
        <w:jc w:val="both"/>
        <w:rPr>
          <w:rFonts w:ascii="Arial" w:hAnsi="Arial" w:cs="Arial"/>
          <w:sz w:val="16"/>
        </w:rPr>
      </w:pPr>
      <w:r w:rsidRPr="0015472F">
        <w:rPr>
          <w:rFonts w:ascii="Arial" w:hAnsi="Arial" w:cs="Arial"/>
          <w:sz w:val="16"/>
        </w:rPr>
        <w:t>SALOMÃO RIBAS JUNIOR</w:t>
      </w:r>
    </w:p>
    <w:p w:rsidR="00D03FAD" w:rsidRDefault="00D03FAD" w:rsidP="00615DA3">
      <w:pPr>
        <w:pStyle w:val="PlainText"/>
        <w:jc w:val="both"/>
        <w:rPr>
          <w:rFonts w:ascii="Arial" w:hAnsi="Arial" w:cs="Arial"/>
          <w:sz w:val="16"/>
        </w:rPr>
      </w:pPr>
      <w:r w:rsidRPr="0015472F">
        <w:rPr>
          <w:rFonts w:ascii="Arial" w:hAnsi="Arial" w:cs="Arial"/>
          <w:sz w:val="16"/>
        </w:rPr>
        <w:t>Presidente</w:t>
      </w:r>
    </w:p>
    <w:p w:rsidR="00D03FAD" w:rsidRPr="0015472F" w:rsidRDefault="00D03FAD" w:rsidP="00615DA3">
      <w:pPr>
        <w:pStyle w:val="PlainText"/>
        <w:jc w:val="both"/>
        <w:rPr>
          <w:rFonts w:ascii="Arial" w:hAnsi="Arial" w:cs="Arial"/>
          <w:sz w:val="16"/>
        </w:rPr>
      </w:pPr>
      <w:r w:rsidRPr="0015472F">
        <w:rPr>
          <w:rFonts w:ascii="Arial" w:hAnsi="Arial" w:cs="Arial"/>
          <w:sz w:val="16"/>
        </w:rPr>
        <w:t>CESAR FILOMENO FONTES</w:t>
      </w:r>
    </w:p>
    <w:p w:rsidR="00D03FAD" w:rsidRPr="0015472F" w:rsidRDefault="00D03FAD" w:rsidP="00615DA3">
      <w:pPr>
        <w:pStyle w:val="PlainText"/>
        <w:jc w:val="both"/>
        <w:rPr>
          <w:rFonts w:ascii="Arial" w:hAnsi="Arial" w:cs="Arial"/>
          <w:sz w:val="16"/>
        </w:rPr>
      </w:pPr>
      <w:r w:rsidRPr="0015472F">
        <w:rPr>
          <w:rFonts w:ascii="Arial" w:hAnsi="Arial" w:cs="Arial"/>
          <w:sz w:val="16"/>
        </w:rPr>
        <w:t>Relator (art. 91, parágrafo único, da LC n. 202/2000)</w:t>
      </w:r>
    </w:p>
    <w:p w:rsidR="00D03FAD" w:rsidRPr="0015472F" w:rsidRDefault="00D03FAD" w:rsidP="00615DA3">
      <w:pPr>
        <w:pStyle w:val="PlainText"/>
        <w:jc w:val="both"/>
        <w:rPr>
          <w:rFonts w:ascii="Arial" w:hAnsi="Arial" w:cs="Arial"/>
          <w:sz w:val="16"/>
        </w:rPr>
      </w:pPr>
      <w:r w:rsidRPr="0015472F">
        <w:rPr>
          <w:rFonts w:ascii="Arial" w:hAnsi="Arial" w:cs="Arial"/>
          <w:sz w:val="16"/>
        </w:rPr>
        <w:t>Fui presente: MÁRCIO DE SOUSA ROSA</w:t>
      </w:r>
    </w:p>
    <w:p w:rsidR="00D03FAD" w:rsidRPr="0015472F" w:rsidRDefault="00D03FAD" w:rsidP="00615DA3">
      <w:pPr>
        <w:pStyle w:val="PlainText"/>
        <w:jc w:val="both"/>
        <w:rPr>
          <w:rFonts w:ascii="Arial" w:hAnsi="Arial" w:cs="Arial"/>
          <w:sz w:val="16"/>
        </w:rPr>
      </w:pPr>
      <w:r w:rsidRPr="0015472F">
        <w:rPr>
          <w:rFonts w:ascii="Arial" w:hAnsi="Arial" w:cs="Arial"/>
          <w:sz w:val="16"/>
        </w:rPr>
        <w:t>Procurador-Geral do Ministério Público junto ao TCE/SC</w:t>
      </w:r>
    </w:p>
    <w:p w:rsidR="00D03FAD" w:rsidRPr="001F1CC2" w:rsidRDefault="00D03FAD" w:rsidP="00615DA3">
      <w:pPr>
        <w:rPr>
          <w:rFonts w:ascii="Arial" w:hAnsi="Arial" w:cs="Arial"/>
          <w:sz w:val="16"/>
          <w:szCs w:val="16"/>
        </w:rPr>
      </w:pPr>
      <w:r>
        <w:rPr>
          <w:noProof/>
        </w:rPr>
        <w:pict>
          <v:line id="_x0000_s1034" style="position:absolute;left:0;text-align:left;z-index:251659264" from="0,18pt" to="243pt,18pt" strokecolor="gray" strokeweight="3pt">
            <v:stroke linestyle="thinThin"/>
          </v:line>
        </w:pict>
      </w:r>
    </w:p>
    <w:p w:rsidR="00D03FAD" w:rsidRPr="0015472F" w:rsidRDefault="00D03FAD" w:rsidP="00615DA3">
      <w:pPr>
        <w:pStyle w:val="PlainText"/>
        <w:jc w:val="both"/>
        <w:rPr>
          <w:rFonts w:ascii="Arial" w:hAnsi="Arial" w:cs="Arial"/>
          <w:sz w:val="16"/>
        </w:rPr>
      </w:pPr>
    </w:p>
    <w:p w:rsidR="00D03FAD" w:rsidRDefault="00D03FAD" w:rsidP="00615DA3">
      <w:pPr>
        <w:pStyle w:val="PlainText"/>
        <w:widowControl w:val="0"/>
        <w:jc w:val="center"/>
        <w:rPr>
          <w:rFonts w:ascii="Arial" w:hAnsi="Arial" w:cs="Arial"/>
          <w:b/>
          <w:i/>
          <w:sz w:val="16"/>
        </w:rPr>
      </w:pPr>
      <w:r w:rsidRPr="00473196">
        <w:rPr>
          <w:rFonts w:ascii="Arial" w:hAnsi="Arial" w:cs="Arial"/>
          <w:b/>
          <w:i/>
          <w:sz w:val="16"/>
        </w:rPr>
        <w:t>"Republicação, por incorreção, da Resolução n. TC-0075/2013, de 29/04/2013, publicada no DOTC-e de 08/05/2013, em razão de equívoco na numeração da Resolução que instituiu o Regimento Interno"</w:t>
      </w:r>
    </w:p>
    <w:p w:rsidR="00D03FAD" w:rsidRPr="00473196" w:rsidRDefault="00D03FAD" w:rsidP="00615DA3">
      <w:pPr>
        <w:pStyle w:val="PlainText"/>
        <w:widowControl w:val="0"/>
        <w:jc w:val="center"/>
        <w:rPr>
          <w:rFonts w:ascii="Arial" w:hAnsi="Arial" w:cs="Arial"/>
          <w:b/>
          <w:i/>
          <w:sz w:val="16"/>
        </w:rPr>
      </w:pPr>
    </w:p>
    <w:p w:rsidR="00D03FAD" w:rsidRDefault="00D03FAD" w:rsidP="00615DA3">
      <w:pPr>
        <w:pStyle w:val="PlainText"/>
        <w:widowControl w:val="0"/>
        <w:jc w:val="both"/>
        <w:rPr>
          <w:rFonts w:ascii="Arial" w:hAnsi="Arial" w:cs="Arial"/>
          <w:sz w:val="16"/>
        </w:rPr>
      </w:pPr>
    </w:p>
    <w:p w:rsidR="00D03FAD" w:rsidRPr="00DB0724" w:rsidRDefault="00D03FAD" w:rsidP="00615DA3">
      <w:pPr>
        <w:pStyle w:val="PlainText"/>
        <w:widowControl w:val="0"/>
        <w:jc w:val="both"/>
        <w:rPr>
          <w:rFonts w:ascii="Arial" w:hAnsi="Arial" w:cs="Arial"/>
          <w:sz w:val="16"/>
        </w:rPr>
      </w:pPr>
      <w:r w:rsidRPr="00DB0724">
        <w:rPr>
          <w:rFonts w:ascii="Arial" w:hAnsi="Arial" w:cs="Arial"/>
          <w:sz w:val="16"/>
        </w:rPr>
        <w:t xml:space="preserve">1. Processo n.: PNO 13/00157175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2. Assunto: Processo Normativo - Projeto de Resolução que dispõe sobre a alteração  da Resolução n. TC-12/2007 (Registro cadastral de fornecedores do TCE/SC para fins de licitação e contratação) </w:t>
      </w:r>
    </w:p>
    <w:p w:rsidR="00D03FAD" w:rsidRPr="00DB0724" w:rsidRDefault="00D03FAD" w:rsidP="00615DA3">
      <w:pPr>
        <w:pStyle w:val="PlainText"/>
        <w:jc w:val="both"/>
        <w:rPr>
          <w:rFonts w:ascii="Arial" w:hAnsi="Arial" w:cs="Arial"/>
          <w:sz w:val="16"/>
        </w:rPr>
      </w:pPr>
      <w:r w:rsidRPr="00DB0724">
        <w:rPr>
          <w:rFonts w:ascii="Arial" w:hAnsi="Arial" w:cs="Arial"/>
          <w:sz w:val="16"/>
        </w:rPr>
        <w:t>3. Interessado: Salomão Ribas Junior</w:t>
      </w:r>
    </w:p>
    <w:p w:rsidR="00D03FAD" w:rsidRPr="00DB0724" w:rsidRDefault="00D03FAD" w:rsidP="00615DA3">
      <w:pPr>
        <w:pStyle w:val="PlainText"/>
        <w:jc w:val="both"/>
        <w:rPr>
          <w:rFonts w:ascii="Arial" w:hAnsi="Arial" w:cs="Arial"/>
          <w:sz w:val="16"/>
        </w:rPr>
      </w:pPr>
      <w:r w:rsidRPr="00DB0724">
        <w:rPr>
          <w:rFonts w:ascii="Arial" w:hAnsi="Arial" w:cs="Arial"/>
          <w:sz w:val="16"/>
        </w:rPr>
        <w:t>4. Unidade Gestora: Tribunal de Contas do Estado de Santa Catarina</w:t>
      </w:r>
    </w:p>
    <w:p w:rsidR="00D03FAD" w:rsidRPr="00DB0724" w:rsidRDefault="00D03FAD" w:rsidP="00615DA3">
      <w:pPr>
        <w:pStyle w:val="PlainText"/>
        <w:jc w:val="both"/>
        <w:rPr>
          <w:rFonts w:ascii="Arial" w:hAnsi="Arial" w:cs="Arial"/>
          <w:sz w:val="16"/>
        </w:rPr>
      </w:pPr>
      <w:r w:rsidRPr="00DB0724">
        <w:rPr>
          <w:rFonts w:ascii="Arial" w:hAnsi="Arial" w:cs="Arial"/>
          <w:sz w:val="16"/>
        </w:rPr>
        <w:t>5. Resolução n.: 0075/2013</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54817" w:rsidRDefault="00D03FAD" w:rsidP="00615DA3">
      <w:pPr>
        <w:pStyle w:val="PlainText"/>
        <w:jc w:val="both"/>
        <w:rPr>
          <w:rFonts w:ascii="Arial" w:hAnsi="Arial" w:cs="Arial"/>
          <w:b/>
          <w:sz w:val="16"/>
        </w:rPr>
      </w:pPr>
      <w:r w:rsidRPr="00DB0724">
        <w:rPr>
          <w:rFonts w:ascii="Arial" w:hAnsi="Arial" w:cs="Arial"/>
          <w:sz w:val="16"/>
        </w:rPr>
        <w:t xml:space="preserve">      </w:t>
      </w:r>
      <w:r w:rsidRPr="00D54817">
        <w:rPr>
          <w:rFonts w:ascii="Arial" w:hAnsi="Arial" w:cs="Arial"/>
          <w:b/>
          <w:sz w:val="16"/>
        </w:rPr>
        <w:t>RESOLUÇÃO N. TC-0075/2013</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Altera dispositivos da Resolução n. TC-12/2007, que dispõe sobre o registro cadastral de fornecedores do Tribunal de Contas do Estado de Santa Catarina para fins de licitação e contratação.</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O TRIBUNAL DE CONTAS DO ESTADO DE SANTA CATARINA, usando da competência que lhe conferem os arts. 61, combinado com o art. 83 da Constituição do Estado, 2º e 90, I, da Lei Complementar n. 202, de 15 de dezembro de 2000, e 187, III, e 253, I, do Regimento Interno, instituído pela Resolução n. TC-06/2001, e</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Considerando que a Lei (federal) n. 12.440, de 07 de julho de 2011, que acrescenta o título VII-A à Consolidação das Leis do Trabalho – CLT - e altera dispositivos da Lei (federal) n. 8666, de 21 de junho de 1993;</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RESOLVE: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Art. 1º O art. 6º da Resolução n. TC-12/2007, de 02 de maio de 2007, passa a vigorar com a seguinte redação:</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“Art. 6º. A documentação relativa à regularidade fiscal e trabalhista consistirá em:</w:t>
      </w:r>
    </w:p>
    <w:p w:rsidR="00D03FAD"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V – prova de inexistência de débitos inadimplidos perante a Justiça do Trabalho.”</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Art. 2º O §2º do art. 10 da Resolução n. TC-12/2007, de 02 de maio de 2007, passa a vigorar com a seguinte redação:</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“Art. 10. </w:t>
      </w:r>
    </w:p>
    <w:p w:rsidR="00D03FAD"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 2º As certidões apresentadas referentes à regularidade fiscal e trabalhista e à qualificação econômico-financeira, sem que delas conste o seu prazo de validade, serão consideradas como válidas pelo prazo de 90 (noventa) dias, a partir da data de sua emissão.”</w:t>
      </w:r>
    </w:p>
    <w:p w:rsidR="00D03FAD"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D54817">
      <w:pPr>
        <w:pStyle w:val="PlainText"/>
        <w:ind w:firstLine="142"/>
        <w:jc w:val="both"/>
        <w:rPr>
          <w:rFonts w:ascii="Arial" w:hAnsi="Arial" w:cs="Arial"/>
          <w:sz w:val="16"/>
        </w:rPr>
      </w:pPr>
      <w:r w:rsidRPr="00DB0724">
        <w:rPr>
          <w:rFonts w:ascii="Arial" w:hAnsi="Arial" w:cs="Arial"/>
          <w:sz w:val="16"/>
        </w:rPr>
        <w:t>Art. 3º O art. 11 da Resolução n. TC-12/2007, de 02 de maio de 2007, passa a vigorar com a seguinte redação:</w:t>
      </w:r>
    </w:p>
    <w:p w:rsidR="00D03FAD"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8E034E">
      <w:pPr>
        <w:pStyle w:val="PlainText"/>
        <w:ind w:firstLine="142"/>
        <w:jc w:val="both"/>
        <w:rPr>
          <w:rFonts w:ascii="Arial" w:hAnsi="Arial" w:cs="Arial"/>
          <w:sz w:val="16"/>
        </w:rPr>
      </w:pPr>
      <w:r w:rsidRPr="00DB0724">
        <w:rPr>
          <w:rFonts w:ascii="Arial" w:hAnsi="Arial" w:cs="Arial"/>
          <w:sz w:val="16"/>
        </w:rPr>
        <w:t>“Art. 11. A análise dos documentos da habilitação jurídica, da regularidade fiscal e trabalhista e da prova do cumprimento do disposto no art. 7º, inciso XXXIII, da Constituição Federal, será efetivada através de conferência criteriosa de seu conteúdo.”</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Art. 4º Esta Resolução entra em vigor na data de sua publicação.</w:t>
      </w:r>
    </w:p>
    <w:p w:rsidR="00D03FAD"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Default="00D03FAD" w:rsidP="00D54817">
      <w:pPr>
        <w:pStyle w:val="PlainText"/>
        <w:ind w:firstLine="284"/>
        <w:jc w:val="both"/>
        <w:rPr>
          <w:rFonts w:ascii="Arial" w:hAnsi="Arial" w:cs="Arial"/>
          <w:sz w:val="16"/>
        </w:rPr>
      </w:pPr>
      <w:r w:rsidRPr="00DB0724">
        <w:rPr>
          <w:rFonts w:ascii="Arial" w:hAnsi="Arial" w:cs="Arial"/>
          <w:sz w:val="16"/>
        </w:rPr>
        <w:t>Florianópolis, em 29 de abril de 2013.</w:t>
      </w:r>
    </w:p>
    <w:p w:rsidR="00D03FAD" w:rsidRPr="00DB0724" w:rsidRDefault="00D03FAD" w:rsidP="00615DA3">
      <w:pPr>
        <w:pStyle w:val="PlainText"/>
        <w:jc w:val="both"/>
        <w:rPr>
          <w:rFonts w:ascii="Arial" w:hAnsi="Arial" w:cs="Arial"/>
          <w:sz w:val="16"/>
        </w:rPr>
      </w:pP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SALOMÃO RIBAS JUNIOR</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Presidente</w:t>
      </w:r>
    </w:p>
    <w:p w:rsidR="00D03FAD" w:rsidRPr="00D54817" w:rsidRDefault="00D03FAD" w:rsidP="00615DA3">
      <w:pPr>
        <w:pStyle w:val="PlainText"/>
        <w:jc w:val="both"/>
        <w:rPr>
          <w:rFonts w:ascii="Arial" w:hAnsi="Arial" w:cs="Arial"/>
          <w:sz w:val="16"/>
          <w:lang w:val="en-US"/>
        </w:rPr>
      </w:pPr>
      <w:r w:rsidRPr="00D54817">
        <w:rPr>
          <w:rFonts w:ascii="Arial" w:hAnsi="Arial" w:cs="Arial"/>
          <w:sz w:val="16"/>
          <w:lang w:val="en-US"/>
        </w:rPr>
        <w:t xml:space="preserve">      HERNEUS DE NADAL</w:t>
      </w:r>
    </w:p>
    <w:p w:rsidR="00D03FAD" w:rsidRPr="00D54817" w:rsidRDefault="00D03FAD" w:rsidP="00615DA3">
      <w:pPr>
        <w:pStyle w:val="PlainText"/>
        <w:jc w:val="both"/>
        <w:rPr>
          <w:rFonts w:ascii="Arial" w:hAnsi="Arial" w:cs="Arial"/>
          <w:sz w:val="16"/>
          <w:lang w:val="en-US"/>
        </w:rPr>
      </w:pPr>
      <w:r w:rsidRPr="00D54817">
        <w:rPr>
          <w:rFonts w:ascii="Arial" w:hAnsi="Arial" w:cs="Arial"/>
          <w:sz w:val="16"/>
          <w:lang w:val="en-US"/>
        </w:rPr>
        <w:t xml:space="preserve">      Relator</w:t>
      </w:r>
    </w:p>
    <w:p w:rsidR="00D03FAD" w:rsidRPr="00DB0724" w:rsidRDefault="00D03FAD" w:rsidP="00615DA3">
      <w:pPr>
        <w:pStyle w:val="PlainText"/>
        <w:jc w:val="both"/>
        <w:rPr>
          <w:rFonts w:ascii="Arial" w:hAnsi="Arial" w:cs="Arial"/>
          <w:sz w:val="16"/>
          <w:lang w:val="en-US"/>
        </w:rPr>
      </w:pPr>
      <w:r w:rsidRPr="00D54817">
        <w:rPr>
          <w:rFonts w:ascii="Arial" w:hAnsi="Arial" w:cs="Arial"/>
          <w:sz w:val="16"/>
          <w:lang w:val="en-US"/>
        </w:rPr>
        <w:t xml:space="preserve">      </w:t>
      </w:r>
      <w:r w:rsidRPr="00DB0724">
        <w:rPr>
          <w:rFonts w:ascii="Arial" w:hAnsi="Arial" w:cs="Arial"/>
          <w:sz w:val="16"/>
          <w:lang w:val="en-US"/>
        </w:rPr>
        <w:t>WILSON ROGÉRIO WAN-DALL</w:t>
      </w:r>
    </w:p>
    <w:p w:rsidR="00D03FAD" w:rsidRPr="00D54817" w:rsidRDefault="00D03FAD" w:rsidP="00615DA3">
      <w:pPr>
        <w:pStyle w:val="PlainText"/>
        <w:jc w:val="both"/>
        <w:rPr>
          <w:rFonts w:ascii="Arial" w:hAnsi="Arial" w:cs="Arial"/>
          <w:sz w:val="16"/>
        </w:rPr>
      </w:pPr>
      <w:r w:rsidRPr="00D54817">
        <w:rPr>
          <w:rFonts w:ascii="Arial" w:hAnsi="Arial" w:cs="Arial"/>
          <w:sz w:val="16"/>
        </w:rPr>
        <w:t xml:space="preserve">      JULIO GARCIA</w:t>
      </w:r>
    </w:p>
    <w:p w:rsidR="00D03FAD" w:rsidRPr="00DB0724" w:rsidRDefault="00D03FAD" w:rsidP="00615DA3">
      <w:pPr>
        <w:pStyle w:val="PlainText"/>
        <w:jc w:val="both"/>
        <w:rPr>
          <w:rFonts w:ascii="Arial" w:hAnsi="Arial" w:cs="Arial"/>
          <w:sz w:val="16"/>
        </w:rPr>
      </w:pPr>
      <w:r w:rsidRPr="00D54817">
        <w:rPr>
          <w:rFonts w:ascii="Arial" w:hAnsi="Arial" w:cs="Arial"/>
          <w:sz w:val="16"/>
        </w:rPr>
        <w:t xml:space="preserve">      </w:t>
      </w:r>
      <w:r w:rsidRPr="00DB0724">
        <w:rPr>
          <w:rFonts w:ascii="Arial" w:hAnsi="Arial" w:cs="Arial"/>
          <w:sz w:val="16"/>
        </w:rPr>
        <w:t>ADIRCÉLIO DE MORAES FERREIRA JUNIOR</w:t>
      </w:r>
    </w:p>
    <w:p w:rsidR="00D03FAD" w:rsidRPr="0015472F" w:rsidRDefault="00D03FAD" w:rsidP="00D54817">
      <w:pPr>
        <w:pStyle w:val="PlainText"/>
        <w:ind w:firstLine="142"/>
        <w:jc w:val="both"/>
        <w:rPr>
          <w:rFonts w:ascii="Arial" w:hAnsi="Arial" w:cs="Arial"/>
          <w:sz w:val="16"/>
        </w:rPr>
      </w:pPr>
      <w:r w:rsidRPr="00DB0724">
        <w:rPr>
          <w:rFonts w:ascii="Arial" w:hAnsi="Arial" w:cs="Arial"/>
          <w:sz w:val="16"/>
        </w:rPr>
        <w:t xml:space="preserve">   </w:t>
      </w:r>
      <w:r w:rsidRPr="0015472F">
        <w:rPr>
          <w:rFonts w:ascii="Arial" w:hAnsi="Arial" w:cs="Arial"/>
          <w:sz w:val="16"/>
        </w:rPr>
        <w:t>Fui presente: MÁRCIO DE SOUSA ROSA</w:t>
      </w:r>
    </w:p>
    <w:p w:rsidR="00D03FAD" w:rsidRPr="00DB0724" w:rsidRDefault="00D03FAD" w:rsidP="00D54817">
      <w:pPr>
        <w:pStyle w:val="PlainText"/>
        <w:ind w:firstLine="284"/>
        <w:jc w:val="both"/>
        <w:rPr>
          <w:rFonts w:ascii="Arial" w:hAnsi="Arial" w:cs="Arial"/>
          <w:sz w:val="16"/>
        </w:rPr>
      </w:pPr>
      <w:r w:rsidRPr="0015472F">
        <w:rPr>
          <w:rFonts w:ascii="Arial" w:hAnsi="Arial" w:cs="Arial"/>
          <w:sz w:val="16"/>
        </w:rPr>
        <w:t>Procurador-Geral do Ministério Público junto ao TCE/SC</w:t>
      </w:r>
    </w:p>
    <w:p w:rsidR="00D03FAD" w:rsidRPr="00DB0724" w:rsidRDefault="00D03FAD" w:rsidP="00615DA3">
      <w:pPr>
        <w:pStyle w:val="PlainText"/>
        <w:jc w:val="both"/>
        <w:rPr>
          <w:rFonts w:ascii="Arial" w:hAnsi="Arial" w:cs="Arial"/>
          <w:sz w:val="16"/>
        </w:rPr>
      </w:pPr>
      <w:r w:rsidRPr="00DB0724">
        <w:rPr>
          <w:rFonts w:ascii="Arial" w:hAnsi="Arial" w:cs="Arial"/>
          <w:sz w:val="16"/>
        </w:rPr>
        <w:t xml:space="preserve">      </w:t>
      </w:r>
    </w:p>
    <w:p w:rsidR="00D03FAD" w:rsidRPr="001F1CC2" w:rsidRDefault="00D03FAD" w:rsidP="00D54817">
      <w:pPr>
        <w:pStyle w:val="PlainText"/>
        <w:jc w:val="both"/>
        <w:rPr>
          <w:rFonts w:ascii="Arial" w:hAnsi="Arial" w:cs="Arial"/>
          <w:sz w:val="16"/>
          <w:szCs w:val="16"/>
        </w:rPr>
      </w:pPr>
      <w:r w:rsidRPr="00DB0724">
        <w:rPr>
          <w:rFonts w:ascii="Arial" w:hAnsi="Arial" w:cs="Arial"/>
          <w:sz w:val="16"/>
        </w:rPr>
        <w:t xml:space="preserve">   </w:t>
      </w:r>
    </w:p>
    <w:p w:rsidR="00D03FAD" w:rsidRPr="00DB0724" w:rsidRDefault="00D03FAD" w:rsidP="00615DA3">
      <w:pPr>
        <w:pStyle w:val="PlainText"/>
        <w:jc w:val="both"/>
        <w:rPr>
          <w:rFonts w:ascii="Arial" w:hAnsi="Arial" w:cs="Arial"/>
          <w:sz w:val="16"/>
        </w:rPr>
      </w:pPr>
    </w:p>
    <w:p w:rsidR="00D03FAD" w:rsidRDefault="00D03FAD" w:rsidP="002D5792">
      <w:pPr>
        <w:pStyle w:val="Diario3"/>
        <w:spacing w:before="120" w:after="120"/>
        <w:rPr>
          <w:sz w:val="16"/>
          <w:szCs w:val="16"/>
        </w:rPr>
      </w:pPr>
      <w:r>
        <w:rPr>
          <w:noProof/>
        </w:rPr>
        <w:pict>
          <v:line id="_x0000_s1035" style="position:absolute;left:0;text-align:left;z-index:251660288" from="0,3.2pt" to="243pt,3.2pt" strokecolor="gray" strokeweight="3pt">
            <v:stroke linestyle="thinThin"/>
          </v:line>
        </w:pict>
      </w:r>
    </w:p>
    <w:p w:rsidR="00D03FAD" w:rsidRDefault="00D03FAD" w:rsidP="002D5792">
      <w:pPr>
        <w:pStyle w:val="Diario3"/>
        <w:spacing w:before="120" w:after="120"/>
        <w:rPr>
          <w:sz w:val="16"/>
          <w:szCs w:val="16"/>
        </w:rPr>
      </w:pPr>
    </w:p>
    <w:p w:rsidR="00D03FAD" w:rsidRDefault="00D03FAD" w:rsidP="002D5792">
      <w:pPr>
        <w:pStyle w:val="Diario3"/>
        <w:spacing w:before="120" w:after="120"/>
        <w:rPr>
          <w:sz w:val="16"/>
          <w:szCs w:val="16"/>
        </w:rPr>
      </w:pPr>
    </w:p>
    <w:p w:rsidR="00D03FAD" w:rsidRPr="002D5792" w:rsidRDefault="00D03FAD" w:rsidP="002D5792">
      <w:pPr>
        <w:pStyle w:val="Diario3"/>
        <w:spacing w:before="120" w:after="120"/>
        <w:rPr>
          <w:sz w:val="16"/>
          <w:szCs w:val="16"/>
        </w:rPr>
      </w:pPr>
    </w:p>
    <w:p w:rsidR="00D03FAD" w:rsidRPr="00312D34" w:rsidRDefault="00D03FAD" w:rsidP="00312D34">
      <w:pPr>
        <w:pStyle w:val="Diario2"/>
        <w:spacing w:before="120" w:after="120"/>
      </w:pPr>
      <w:bookmarkStart w:id="29" w:name="_Toc177184811"/>
      <w:bookmarkStart w:id="30" w:name="_Toc177184969"/>
      <w:bookmarkStart w:id="31" w:name="_Toc177185085"/>
      <w:bookmarkStart w:id="32" w:name="_Toc356229644"/>
      <w:bookmarkEnd w:id="28"/>
      <w:r w:rsidRPr="00312D34">
        <w:t>Administração Pública Municipal</w:t>
      </w:r>
      <w:bookmarkEnd w:id="29"/>
      <w:bookmarkEnd w:id="30"/>
      <w:bookmarkEnd w:id="31"/>
      <w:bookmarkEnd w:id="32"/>
    </w:p>
    <w:p w:rsidR="00D03FAD" w:rsidRDefault="00D03FAD" w:rsidP="00312D34">
      <w:pPr>
        <w:pStyle w:val="Diario3"/>
        <w:spacing w:before="120" w:after="120"/>
        <w:rPr>
          <w:bCs/>
          <w:sz w:val="24"/>
          <w:szCs w:val="24"/>
        </w:rPr>
      </w:pPr>
      <w:bookmarkStart w:id="33" w:name="_Toc177028586"/>
      <w:bookmarkStart w:id="34" w:name="_Toc356229645"/>
      <w:bookmarkStart w:id="35" w:name="PMATrinta"/>
      <w:bookmarkStart w:id="36" w:name="_Toc177184913"/>
      <w:bookmarkStart w:id="37" w:name="_Toc177185071"/>
      <w:bookmarkStart w:id="38" w:name="_Toc177185182"/>
      <w:r w:rsidRPr="00312D34">
        <w:rPr>
          <w:bCs/>
          <w:sz w:val="24"/>
          <w:szCs w:val="24"/>
        </w:rPr>
        <w:t>Arroio Trinta</w:t>
      </w:r>
      <w:bookmarkEnd w:id="33"/>
      <w:bookmarkEnd w:id="34"/>
    </w:p>
    <w:p w:rsidR="00D03FAD" w:rsidRPr="004C5517" w:rsidRDefault="00D03FAD" w:rsidP="00615DA3">
      <w:pPr>
        <w:pStyle w:val="NormalWeb"/>
        <w:jc w:val="both"/>
        <w:rPr>
          <w:rFonts w:ascii="Arial" w:hAnsi="Arial" w:cs="Arial"/>
          <w:sz w:val="16"/>
        </w:rPr>
      </w:pPr>
    </w:p>
    <w:p w:rsidR="00D03FAD" w:rsidRPr="00D54817" w:rsidRDefault="00D03FAD" w:rsidP="00D54817">
      <w:pPr>
        <w:pStyle w:val="NormalWeb"/>
        <w:jc w:val="center"/>
        <w:rPr>
          <w:rFonts w:ascii="Arial" w:hAnsi="Arial" w:cs="Arial"/>
          <w:b/>
          <w:sz w:val="16"/>
          <w:szCs w:val="16"/>
        </w:rPr>
      </w:pPr>
      <w:r w:rsidRPr="00D54817">
        <w:rPr>
          <w:rFonts w:ascii="Arial" w:hAnsi="Arial" w:cs="Arial"/>
          <w:b/>
          <w:sz w:val="16"/>
          <w:szCs w:val="16"/>
        </w:rPr>
        <w:t>EDITAL DE NOTIFICAÇÃO N. 119/2013</w:t>
      </w:r>
    </w:p>
    <w:p w:rsidR="00D03FAD" w:rsidRPr="004C5517" w:rsidRDefault="00D03FAD" w:rsidP="00615DA3">
      <w:pPr>
        <w:pStyle w:val="NormalWeb"/>
        <w:jc w:val="both"/>
        <w:rPr>
          <w:rFonts w:ascii="Arial" w:hAnsi="Arial" w:cs="Arial"/>
          <w:sz w:val="16"/>
        </w:rPr>
      </w:pP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Processo n. PCA-08/00065662</w:t>
      </w: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Assunto: Prestação de Contas Anual de Unidade Gestora referente ao exercício de 2007</w:t>
      </w: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Responsável: Arlindo Zanini - CPF 613.134.409-49</w:t>
      </w: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Entidade: Câmara Municipal de Arroio Trinta</w:t>
      </w:r>
    </w:p>
    <w:p w:rsidR="00D03FAD" w:rsidRPr="004C5517" w:rsidRDefault="00D03FAD" w:rsidP="00615DA3">
      <w:pPr>
        <w:pStyle w:val="NormalWeb"/>
        <w:jc w:val="both"/>
        <w:rPr>
          <w:rFonts w:ascii="Arial" w:hAnsi="Arial" w:cs="Arial"/>
          <w:b/>
          <w:sz w:val="16"/>
          <w:szCs w:val="16"/>
        </w:rPr>
      </w:pPr>
    </w:p>
    <w:p w:rsidR="00D03FAD" w:rsidRPr="004C5517" w:rsidRDefault="00D03FAD" w:rsidP="00627026">
      <w:pPr>
        <w:pStyle w:val="NormalWeb"/>
        <w:ind w:firstLine="142"/>
        <w:jc w:val="both"/>
        <w:rPr>
          <w:rFonts w:ascii="Arial" w:hAnsi="Arial" w:cs="Arial"/>
          <w:sz w:val="16"/>
          <w:szCs w:val="16"/>
        </w:rPr>
      </w:pPr>
      <w:r w:rsidRPr="004C5517">
        <w:rPr>
          <w:rFonts w:ascii="Arial" w:hAnsi="Arial" w:cs="Arial"/>
          <w:sz w:val="16"/>
          <w:szCs w:val="16"/>
        </w:rPr>
        <w:t xml:space="preserve">Pelo presente, fica </w:t>
      </w:r>
      <w:r w:rsidRPr="00D54817">
        <w:rPr>
          <w:rFonts w:ascii="Arial" w:hAnsi="Arial" w:cs="Arial"/>
          <w:b/>
          <w:sz w:val="16"/>
          <w:szCs w:val="16"/>
        </w:rPr>
        <w:t>NOTIFICADO</w:t>
      </w:r>
      <w:r w:rsidRPr="004C5517">
        <w:rPr>
          <w:rFonts w:ascii="Arial" w:hAnsi="Arial" w:cs="Arial"/>
          <w:sz w:val="16"/>
          <w:szCs w:val="16"/>
        </w:rPr>
        <w:t xml:space="preserve">, na forma do art. 37, IV da Lei Complementar n. 202/2000 c/c art. 57, IV, da Resolução n. TC-06/01 (Regimento Interno), o </w:t>
      </w:r>
      <w:r w:rsidRPr="00D54817">
        <w:rPr>
          <w:rFonts w:ascii="Arial" w:hAnsi="Arial" w:cs="Arial"/>
          <w:b/>
          <w:sz w:val="16"/>
          <w:szCs w:val="16"/>
        </w:rPr>
        <w:t>Sr. Arlindo Zanini - CPF 613.134.409-49</w:t>
      </w:r>
      <w:r w:rsidRPr="004C5517">
        <w:rPr>
          <w:rFonts w:ascii="Arial" w:hAnsi="Arial" w:cs="Arial"/>
          <w:sz w:val="16"/>
          <w:szCs w:val="16"/>
        </w:rPr>
        <w:t xml:space="preserve">, com último endereço à Zona Rural - São Roque - CEP 89590000 - Arroio Trinta/SC, à vista da devolução por parte da Empresa de Correios e Telégrafos, do Aviso de Recebimento N. RA547643960BR anexado respectivamente ao envelope que encaminhou o ofício TCE/SEG n. 4.454/2013, com a informação “Não Procurado”, a tomar conhecimento da decisão exarada, PUBLICADA NO DIÁRIO OFICIAL ELETRONICO DO TCE de 11/04/2013, como segue: </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Acórdão n.: 0160/2013</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VISTOS, relatados e discutidos estes autos, relativos à Prestação de Contas do Exercício de 2007 referentes a atos de gestão da Câmara Municipal de Arroio Trinta.Considerando que os Responsáveis foram devidamente citados;</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Considerando que as alegações de defesa e documentos apresentados são insuficientes para elidir irregularidade apontada pelo Órgão Instrutivo, constante do Relatório DMU n. 3518/2012; Considerando que o exame das contas de Administrador em questão foi procedido mediante auditoria pelo sistema de amostragem, não sendo considerado o resultado de eventuais auditorias ou inspeções realizadas; ACORDAM os Conselheiros do Tribunal de Contas do Estado de Santa Catarina, reunidos em Sessão Plenária, diante das razões apresentadas pelo Relator e com fulcro no art. 59 c/c o art. 113 da Constituição Estadual e no art. 1º da Lei Complementar n. 202/2000, em: 6.1. Julgar irregulares, com imputação de débito, com fundamento no art. 18, inciso III, "b" e "c", c/c o art. 21, caputcaput, da Lei Complementar (estadual) n. 202/2000, as contas anuais de 2007 referentes a atos de gestão da Câmara Municipal de Arroio Trinta, e condenar os Responsáveis abaixo relacionados ao pagamento dos montantes de sua responsabilidade, em face do recebimento a maior de subsídios sem atender ao disposto nos arts. 39, § 4º, e 37, X, da Constituição Federal (item 1.1 da Conclusão do Relatório DMU), fixando-lhes o prazo de 30 (trinta) dias, a contar da publicação deste Acórdão no Diário Oficial Eletrônico desta Corte de Contas, para comprovar, perante este Tribunal, o recolhimento do valor do débito aos cofres do Município, atualizado monetariamente e acrescido dos juros legais (arts. 40 e 44 da Lei Complementar n. 202/2000), calculados a partir da data da ocorrência do fato gerador do débito, sem o que, fica desde logo autorizado o encaminhamento da dívida para cobrança judicial (art. 43, II, da Lei Complementar n. 202/2000): [...] 6.1.3. de responsabilidade do Sr. ARLINDO ZANINI - Vereador do Município de Arroio Trinta em 2007, CPF n. 613.134.409-49, o montante de R$ 328,87 (trezentos e vinte e oito reais e oitenta e sete centavos); [...]  6.2. Dar ciência deste Acórdão, bem como do Relatório e Voto do Relator que o fundamentam, à Câmara Municipal de Arroio Trinta e aos Responsáveis nominados no item 3 desta deliberação.</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7. Ata n.: 09/2013</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8. Data da Sessão: 11/03/2013</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9. Especificação do quorum:</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 xml:space="preserve"> 9.1. Conselheiros presentes: Salomão Ribas Junior (Presidente), Luiz Roberto Herbst, Cesar Filomeno Fontes, Wilson Rogério Wan-Dall, Herneus De Nadal (Relator), Julio Garcia e Adircélio de Moraes Ferreira Junior</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10. Representante do Ministério Público junto ao Tribunal de Contas: Márcio de Sousa Rosa</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11. Auditores presentes: Gerson dos Santos Sicca e Cleber Muniz Gavi</w:t>
      </w:r>
    </w:p>
    <w:p w:rsidR="00D03FAD" w:rsidRDefault="00D03FAD" w:rsidP="00615DA3">
      <w:pPr>
        <w:pStyle w:val="NormalWeb"/>
        <w:jc w:val="both"/>
        <w:rPr>
          <w:rFonts w:ascii="Arial" w:hAnsi="Arial" w:cs="Arial"/>
          <w:sz w:val="16"/>
          <w:szCs w:val="16"/>
        </w:rPr>
      </w:pPr>
      <w:r w:rsidRPr="004C5517">
        <w:rPr>
          <w:rFonts w:ascii="Arial" w:hAnsi="Arial" w:cs="Arial"/>
          <w:sz w:val="16"/>
          <w:szCs w:val="16"/>
        </w:rPr>
        <w:t xml:space="preserve">SALOMÃO RIBAS JUNIOR </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Presidente</w:t>
      </w:r>
    </w:p>
    <w:p w:rsidR="00D03FAD" w:rsidRDefault="00D03FAD" w:rsidP="00615DA3">
      <w:pPr>
        <w:pStyle w:val="NormalWeb"/>
        <w:jc w:val="both"/>
        <w:rPr>
          <w:rFonts w:ascii="Arial" w:hAnsi="Arial" w:cs="Arial"/>
          <w:sz w:val="16"/>
          <w:szCs w:val="16"/>
        </w:rPr>
      </w:pPr>
    </w:p>
    <w:p w:rsidR="00D03FAD" w:rsidRDefault="00D03FAD" w:rsidP="00615DA3">
      <w:pPr>
        <w:pStyle w:val="NormalWeb"/>
        <w:jc w:val="both"/>
        <w:rPr>
          <w:rFonts w:ascii="Arial" w:hAnsi="Arial" w:cs="Arial"/>
          <w:sz w:val="16"/>
          <w:szCs w:val="16"/>
        </w:rPr>
      </w:pPr>
      <w:r w:rsidRPr="004C5517">
        <w:rPr>
          <w:rFonts w:ascii="Arial" w:hAnsi="Arial" w:cs="Arial"/>
          <w:sz w:val="16"/>
          <w:szCs w:val="16"/>
        </w:rPr>
        <w:t xml:space="preserve">HERNEUS DE NADAL </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Relator</w:t>
      </w:r>
    </w:p>
    <w:p w:rsidR="00D03FAD" w:rsidRDefault="00D03FAD" w:rsidP="00615DA3">
      <w:pPr>
        <w:pStyle w:val="NormalWeb"/>
        <w:jc w:val="both"/>
        <w:rPr>
          <w:rFonts w:ascii="Arial" w:hAnsi="Arial" w:cs="Arial"/>
          <w:sz w:val="16"/>
          <w:szCs w:val="16"/>
        </w:rPr>
      </w:pPr>
      <w:r w:rsidRPr="004C5517">
        <w:rPr>
          <w:rFonts w:ascii="Arial" w:hAnsi="Arial" w:cs="Arial"/>
          <w:sz w:val="16"/>
          <w:szCs w:val="16"/>
        </w:rPr>
        <w:t xml:space="preserve">Fui presente: MÁRCIO DE SOUSA ROSA </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Procurador-Geral do Ministério Público junto ao TCE/SC</w:t>
      </w:r>
    </w:p>
    <w:p w:rsidR="00D03FAD" w:rsidRPr="004C5517" w:rsidRDefault="00D03FAD" w:rsidP="00615DA3">
      <w:pPr>
        <w:pStyle w:val="NormalWeb"/>
        <w:jc w:val="both"/>
        <w:rPr>
          <w:rFonts w:ascii="Arial" w:hAnsi="Arial" w:cs="Arial"/>
          <w:sz w:val="16"/>
          <w:szCs w:val="16"/>
        </w:rPr>
      </w:pPr>
      <w:r w:rsidRPr="004C5517">
        <w:rPr>
          <w:rFonts w:ascii="Arial" w:hAnsi="Arial" w:cs="Arial"/>
          <w:sz w:val="16"/>
          <w:szCs w:val="16"/>
        </w:rPr>
        <w:t>Florianópolis,10 de maio de 2013</w:t>
      </w:r>
    </w:p>
    <w:p w:rsidR="00D03FAD" w:rsidRPr="004C5517" w:rsidRDefault="00D03FAD" w:rsidP="00615DA3">
      <w:pPr>
        <w:pStyle w:val="NormalWeb"/>
        <w:jc w:val="both"/>
        <w:rPr>
          <w:rFonts w:ascii="Arial" w:hAnsi="Arial" w:cs="Arial"/>
          <w:sz w:val="16"/>
          <w:szCs w:val="16"/>
        </w:rPr>
      </w:pPr>
    </w:p>
    <w:p w:rsidR="00D03FAD" w:rsidRPr="004C5517" w:rsidRDefault="00D03FAD" w:rsidP="00D54817">
      <w:pPr>
        <w:pStyle w:val="NormalWeb"/>
        <w:jc w:val="center"/>
        <w:rPr>
          <w:rFonts w:ascii="Arial" w:hAnsi="Arial" w:cs="Arial"/>
          <w:sz w:val="16"/>
          <w:szCs w:val="16"/>
        </w:rPr>
      </w:pPr>
      <w:r w:rsidRPr="004C5517">
        <w:rPr>
          <w:rFonts w:ascii="Arial" w:hAnsi="Arial" w:cs="Arial"/>
          <w:sz w:val="16"/>
          <w:szCs w:val="16"/>
        </w:rPr>
        <w:t>FRANCISCO LUIZ FERREIRA FILHO</w:t>
      </w:r>
    </w:p>
    <w:p w:rsidR="00D03FAD" w:rsidRPr="004C5517" w:rsidRDefault="00D03FAD" w:rsidP="00D54817">
      <w:pPr>
        <w:pStyle w:val="NormalWeb"/>
        <w:jc w:val="center"/>
        <w:rPr>
          <w:rFonts w:ascii="Arial" w:hAnsi="Arial" w:cs="Arial"/>
          <w:sz w:val="16"/>
          <w:szCs w:val="16"/>
        </w:rPr>
      </w:pPr>
      <w:r w:rsidRPr="004C5517">
        <w:rPr>
          <w:rFonts w:ascii="Arial" w:hAnsi="Arial" w:cs="Arial"/>
          <w:sz w:val="16"/>
          <w:szCs w:val="16"/>
        </w:rPr>
        <w:t>Secretário Geral</w:t>
      </w:r>
    </w:p>
    <w:p w:rsidR="00D03FAD" w:rsidRPr="004C5517" w:rsidRDefault="00D03FAD" w:rsidP="00615DA3">
      <w:pPr>
        <w:pStyle w:val="NormalWeb"/>
        <w:jc w:val="both"/>
        <w:rPr>
          <w:rFonts w:ascii="Arial" w:hAnsi="Arial" w:cs="Arial"/>
          <w:sz w:val="16"/>
        </w:rPr>
      </w:pPr>
    </w:p>
    <w:p w:rsidR="00D03FAD" w:rsidRPr="004C5517" w:rsidRDefault="00D03FAD" w:rsidP="00615DA3">
      <w:pPr>
        <w:pStyle w:val="NormalWeb"/>
        <w:jc w:val="both"/>
        <w:rPr>
          <w:rFonts w:ascii="Arial" w:hAnsi="Arial" w:cs="Arial"/>
          <w:sz w:val="16"/>
        </w:rPr>
      </w:pPr>
      <w:r>
        <w:rPr>
          <w:noProof/>
        </w:rPr>
        <w:pict>
          <v:line id="_x0000_s1036" style="position:absolute;left:0;text-align:left;z-index:251650048" from="-3.75pt,3.55pt" to="239.25pt,3.55pt" strokecolor="gray" strokeweight="3pt">
            <v:stroke linestyle="thinThin"/>
          </v:line>
        </w:pict>
      </w:r>
    </w:p>
    <w:p w:rsidR="00D03FAD" w:rsidRPr="00391793" w:rsidRDefault="00D03FAD" w:rsidP="00391793">
      <w:pPr>
        <w:pStyle w:val="NormalWeb"/>
        <w:jc w:val="both"/>
        <w:rPr>
          <w:rFonts w:ascii="Arial" w:hAnsi="Arial" w:cs="Arial"/>
          <w:sz w:val="16"/>
        </w:rPr>
      </w:pPr>
    </w:p>
    <w:p w:rsidR="00D03FAD" w:rsidRDefault="00D03FAD" w:rsidP="00312D34">
      <w:pPr>
        <w:pStyle w:val="Diario3"/>
        <w:spacing w:before="120" w:after="120"/>
        <w:rPr>
          <w:bCs/>
          <w:sz w:val="24"/>
          <w:szCs w:val="24"/>
        </w:rPr>
      </w:pPr>
      <w:bookmarkStart w:id="39" w:name="_Toc177028628"/>
      <w:bookmarkStart w:id="40" w:name="_Toc356229646"/>
      <w:bookmarkStart w:id="41" w:name="PMChapecó"/>
      <w:bookmarkEnd w:id="35"/>
      <w:r w:rsidRPr="00312D34">
        <w:rPr>
          <w:bCs/>
          <w:sz w:val="24"/>
          <w:szCs w:val="24"/>
        </w:rPr>
        <w:t>Chapecó</w:t>
      </w:r>
      <w:bookmarkEnd w:id="39"/>
      <w:bookmarkEnd w:id="40"/>
    </w:p>
    <w:p w:rsidR="00D03FAD" w:rsidRPr="00100DB1" w:rsidRDefault="00D03FAD" w:rsidP="00615DA3">
      <w:pPr>
        <w:pStyle w:val="PlainText"/>
        <w:widowControl w:val="0"/>
        <w:jc w:val="both"/>
        <w:rPr>
          <w:rFonts w:ascii="Arial" w:hAnsi="Arial" w:cs="Arial"/>
          <w:sz w:val="16"/>
        </w:rPr>
      </w:pPr>
      <w:r w:rsidRPr="00100DB1">
        <w:rPr>
          <w:rFonts w:ascii="Arial" w:hAnsi="Arial" w:cs="Arial"/>
          <w:sz w:val="16"/>
        </w:rPr>
        <w:t>1. Processo n.: ELC-12/00084753 (Processos ns. REP-12/00353673 e 12/00057861)</w:t>
      </w:r>
    </w:p>
    <w:p w:rsidR="00D03FAD" w:rsidRPr="00100DB1" w:rsidRDefault="00D03FAD" w:rsidP="00615DA3">
      <w:pPr>
        <w:pStyle w:val="PlainText"/>
        <w:jc w:val="both"/>
        <w:rPr>
          <w:rFonts w:ascii="Arial" w:hAnsi="Arial" w:cs="Arial"/>
          <w:sz w:val="16"/>
        </w:rPr>
      </w:pPr>
      <w:r w:rsidRPr="00100DB1">
        <w:rPr>
          <w:rFonts w:ascii="Arial" w:hAnsi="Arial" w:cs="Arial"/>
          <w:sz w:val="16"/>
        </w:rPr>
        <w:t>2. Assunto: Edital de Concorrência n. 419/2011, para outorga de concessão para prestação dos serviços de transporte coletivo na área urbana do município</w:t>
      </w:r>
    </w:p>
    <w:p w:rsidR="00D03FAD" w:rsidRPr="00100DB1" w:rsidRDefault="00D03FAD" w:rsidP="00615DA3">
      <w:pPr>
        <w:pStyle w:val="PlainText"/>
        <w:jc w:val="both"/>
        <w:rPr>
          <w:rFonts w:ascii="Arial" w:hAnsi="Arial" w:cs="Arial"/>
          <w:sz w:val="16"/>
        </w:rPr>
      </w:pPr>
      <w:r w:rsidRPr="00100DB1">
        <w:rPr>
          <w:rFonts w:ascii="Arial" w:hAnsi="Arial" w:cs="Arial"/>
          <w:sz w:val="16"/>
        </w:rPr>
        <w:t xml:space="preserve">3. Responsável:  José Cláudio Caramori </w:t>
      </w:r>
    </w:p>
    <w:p w:rsidR="00D03FAD" w:rsidRPr="00100DB1" w:rsidRDefault="00D03FAD" w:rsidP="00615DA3">
      <w:pPr>
        <w:pStyle w:val="PlainText"/>
        <w:jc w:val="both"/>
        <w:rPr>
          <w:rFonts w:ascii="Arial" w:hAnsi="Arial" w:cs="Arial"/>
          <w:sz w:val="16"/>
        </w:rPr>
      </w:pPr>
      <w:r w:rsidRPr="00100DB1">
        <w:rPr>
          <w:rFonts w:ascii="Arial" w:hAnsi="Arial" w:cs="Arial"/>
          <w:sz w:val="16"/>
        </w:rPr>
        <w:t>4. Unidade Gestora: Prefeitura Municipal de Chapecó</w:t>
      </w:r>
    </w:p>
    <w:p w:rsidR="00D03FAD" w:rsidRPr="00100DB1" w:rsidRDefault="00D03FAD" w:rsidP="00615DA3">
      <w:pPr>
        <w:pStyle w:val="PlainText"/>
        <w:jc w:val="both"/>
        <w:rPr>
          <w:rFonts w:ascii="Arial" w:hAnsi="Arial" w:cs="Arial"/>
          <w:sz w:val="16"/>
        </w:rPr>
      </w:pPr>
      <w:r w:rsidRPr="00100DB1">
        <w:rPr>
          <w:rFonts w:ascii="Arial" w:hAnsi="Arial" w:cs="Arial"/>
          <w:sz w:val="16"/>
        </w:rPr>
        <w:t>5. Unidade Técnica: DLC</w:t>
      </w:r>
    </w:p>
    <w:p w:rsidR="00D03FAD" w:rsidRPr="00100DB1" w:rsidRDefault="00D03FAD" w:rsidP="00615DA3">
      <w:pPr>
        <w:pStyle w:val="PlainText"/>
        <w:jc w:val="both"/>
        <w:rPr>
          <w:rFonts w:ascii="Arial" w:hAnsi="Arial" w:cs="Arial"/>
          <w:sz w:val="16"/>
        </w:rPr>
      </w:pPr>
      <w:r w:rsidRPr="00100DB1">
        <w:rPr>
          <w:rFonts w:ascii="Arial" w:hAnsi="Arial" w:cs="Arial"/>
          <w:sz w:val="16"/>
        </w:rPr>
        <w:t>6. Decisão n.: 0919/2013</w:t>
      </w:r>
    </w:p>
    <w:p w:rsidR="00D03FAD" w:rsidRPr="00100DB1" w:rsidRDefault="00D03FAD" w:rsidP="00615DA3">
      <w:pPr>
        <w:pStyle w:val="PlainText"/>
        <w:jc w:val="both"/>
        <w:rPr>
          <w:rFonts w:ascii="Arial" w:hAnsi="Arial" w:cs="Arial"/>
          <w:sz w:val="16"/>
        </w:rPr>
      </w:pPr>
      <w:r w:rsidRPr="00100DB1">
        <w:rPr>
          <w:rFonts w:ascii="Arial" w:hAnsi="Arial" w:cs="Arial"/>
          <w:sz w:val="16"/>
        </w:rPr>
        <w:t>O TRIBUNAL PLENO,  diante das razões apresentadas pelo Relator e com fulcro nos arts. 59 da Constituição Estadual e 1º da Lei Complementar (estadual) n. 202/2000, decide:</w:t>
      </w:r>
    </w:p>
    <w:p w:rsidR="00D03FAD" w:rsidRPr="00100DB1" w:rsidRDefault="00D03FAD" w:rsidP="00615DA3">
      <w:pPr>
        <w:pStyle w:val="PlainText"/>
        <w:jc w:val="both"/>
        <w:rPr>
          <w:rFonts w:ascii="Arial" w:hAnsi="Arial" w:cs="Arial"/>
          <w:sz w:val="16"/>
        </w:rPr>
      </w:pPr>
      <w:r w:rsidRPr="00100DB1">
        <w:rPr>
          <w:rFonts w:ascii="Arial" w:hAnsi="Arial" w:cs="Arial"/>
          <w:sz w:val="16"/>
        </w:rPr>
        <w:t>6.1. Julgar Regular o Edital de Concorrência n. 419/2011, que tem por objeto a outorga de concessão para prestação do serviço público de transporte coletivo urbano regular do Município de Chapecó, do tipo oferta de maior outorga, com tarifa fixada no instrumento, pelo prazo de 20 anos.</w:t>
      </w:r>
    </w:p>
    <w:p w:rsidR="00D03FAD" w:rsidRPr="00100DB1" w:rsidRDefault="00D03FAD" w:rsidP="00615DA3">
      <w:pPr>
        <w:pStyle w:val="PlainText"/>
        <w:jc w:val="both"/>
        <w:rPr>
          <w:rFonts w:ascii="Arial" w:hAnsi="Arial" w:cs="Arial"/>
          <w:sz w:val="16"/>
        </w:rPr>
      </w:pPr>
      <w:r w:rsidRPr="00100DB1">
        <w:rPr>
          <w:rFonts w:ascii="Arial" w:hAnsi="Arial" w:cs="Arial"/>
          <w:sz w:val="16"/>
        </w:rPr>
        <w:t>6.2. Dar ciência desta Decisão à Prefeitura Municipal de Chapecó, bem como ao Controle Interno e Assessoria Jurídica daquele Município.</w:t>
      </w:r>
    </w:p>
    <w:p w:rsidR="00D03FAD" w:rsidRPr="00100DB1" w:rsidRDefault="00D03FAD" w:rsidP="00615DA3">
      <w:pPr>
        <w:pStyle w:val="PlainText"/>
        <w:jc w:val="both"/>
        <w:rPr>
          <w:rFonts w:ascii="Arial" w:hAnsi="Arial" w:cs="Arial"/>
          <w:sz w:val="16"/>
        </w:rPr>
      </w:pPr>
      <w:r w:rsidRPr="00100DB1">
        <w:rPr>
          <w:rFonts w:ascii="Arial" w:hAnsi="Arial" w:cs="Arial"/>
          <w:sz w:val="16"/>
        </w:rPr>
        <w:t>6.3. Determinar o arquivamento deste processo.</w:t>
      </w:r>
    </w:p>
    <w:p w:rsidR="00D03FAD" w:rsidRPr="00100DB1" w:rsidRDefault="00D03FAD" w:rsidP="00615DA3">
      <w:pPr>
        <w:pStyle w:val="PlainText"/>
        <w:jc w:val="both"/>
        <w:rPr>
          <w:rFonts w:ascii="Arial" w:hAnsi="Arial" w:cs="Arial"/>
          <w:sz w:val="16"/>
        </w:rPr>
      </w:pPr>
      <w:r w:rsidRPr="00100DB1">
        <w:rPr>
          <w:rFonts w:ascii="Arial" w:hAnsi="Arial" w:cs="Arial"/>
          <w:sz w:val="16"/>
        </w:rPr>
        <w:t>7. Ata n.: 23/2013</w:t>
      </w:r>
    </w:p>
    <w:p w:rsidR="00D03FAD" w:rsidRPr="00100DB1" w:rsidRDefault="00D03FAD" w:rsidP="00615DA3">
      <w:pPr>
        <w:pStyle w:val="PlainText"/>
        <w:jc w:val="both"/>
        <w:rPr>
          <w:rFonts w:ascii="Arial" w:hAnsi="Arial" w:cs="Arial"/>
          <w:sz w:val="16"/>
        </w:rPr>
      </w:pPr>
      <w:r w:rsidRPr="00100DB1">
        <w:rPr>
          <w:rFonts w:ascii="Arial" w:hAnsi="Arial" w:cs="Arial"/>
          <w:sz w:val="16"/>
        </w:rPr>
        <w:t>8. Data da Sessão: 29/04/2013</w:t>
      </w:r>
    </w:p>
    <w:p w:rsidR="00D03FAD" w:rsidRPr="00100DB1" w:rsidRDefault="00D03FAD" w:rsidP="00615DA3">
      <w:pPr>
        <w:pStyle w:val="PlainText"/>
        <w:jc w:val="both"/>
        <w:rPr>
          <w:rFonts w:ascii="Arial" w:hAnsi="Arial" w:cs="Arial"/>
          <w:sz w:val="16"/>
        </w:rPr>
      </w:pPr>
      <w:r w:rsidRPr="00100DB1">
        <w:rPr>
          <w:rFonts w:ascii="Arial" w:hAnsi="Arial" w:cs="Arial"/>
          <w:sz w:val="16"/>
        </w:rPr>
        <w:t xml:space="preserve">9. Especificação do quorum: </w:t>
      </w:r>
    </w:p>
    <w:p w:rsidR="00D03FAD" w:rsidRPr="00100DB1" w:rsidRDefault="00D03FAD" w:rsidP="00615DA3">
      <w:pPr>
        <w:pStyle w:val="PlainText"/>
        <w:jc w:val="both"/>
        <w:rPr>
          <w:rFonts w:ascii="Arial" w:hAnsi="Arial" w:cs="Arial"/>
          <w:sz w:val="16"/>
        </w:rPr>
      </w:pPr>
      <w:r w:rsidRPr="00100DB1">
        <w:rPr>
          <w:rFonts w:ascii="Arial" w:hAnsi="Arial" w:cs="Arial"/>
          <w:sz w:val="16"/>
        </w:rPr>
        <w:t>9.1. Conselheiros presentes: Salomão Ribas Junior (Presidente), Wilson Rogério Wan-Dall (Relator), Herneus De Nadal, Julio Garcia e Adircélio de Moraes Ferreira Junior</w:t>
      </w:r>
    </w:p>
    <w:p w:rsidR="00D03FAD" w:rsidRPr="00100DB1" w:rsidRDefault="00D03FAD" w:rsidP="00615DA3">
      <w:pPr>
        <w:pStyle w:val="PlainText"/>
        <w:jc w:val="both"/>
        <w:rPr>
          <w:rFonts w:ascii="Arial" w:hAnsi="Arial" w:cs="Arial"/>
          <w:sz w:val="16"/>
        </w:rPr>
      </w:pPr>
      <w:r w:rsidRPr="00100DB1">
        <w:rPr>
          <w:rFonts w:ascii="Arial" w:hAnsi="Arial" w:cs="Arial"/>
          <w:sz w:val="16"/>
        </w:rPr>
        <w:t>10. Representante do Ministério Público junto ao Tribunal de Contas: Márcio de Sousa Rosa</w:t>
      </w:r>
    </w:p>
    <w:p w:rsidR="00D03FAD" w:rsidRPr="00100DB1" w:rsidRDefault="00D03FAD" w:rsidP="00615DA3">
      <w:pPr>
        <w:pStyle w:val="PlainText"/>
        <w:jc w:val="both"/>
        <w:rPr>
          <w:rFonts w:ascii="Arial" w:hAnsi="Arial" w:cs="Arial"/>
          <w:sz w:val="16"/>
        </w:rPr>
      </w:pPr>
      <w:r w:rsidRPr="00100DB1">
        <w:rPr>
          <w:rFonts w:ascii="Arial" w:hAnsi="Arial" w:cs="Arial"/>
          <w:sz w:val="16"/>
        </w:rPr>
        <w:t>11. Auditores presentes: Gerson dos Santos Sicca e Cleber Muniz Gavi</w:t>
      </w:r>
    </w:p>
    <w:p w:rsidR="00D03FAD" w:rsidRPr="00100DB1" w:rsidRDefault="00D03FAD" w:rsidP="00615DA3">
      <w:pPr>
        <w:pStyle w:val="PlainText"/>
        <w:jc w:val="both"/>
        <w:rPr>
          <w:rFonts w:ascii="Arial" w:hAnsi="Arial" w:cs="Arial"/>
          <w:sz w:val="16"/>
        </w:rPr>
      </w:pPr>
      <w:r w:rsidRPr="00100DB1">
        <w:rPr>
          <w:rFonts w:ascii="Arial" w:hAnsi="Arial" w:cs="Arial"/>
          <w:sz w:val="16"/>
        </w:rPr>
        <w:t>SALOMÃO RIBAS JUNIOR</w:t>
      </w:r>
    </w:p>
    <w:p w:rsidR="00D03FAD" w:rsidRPr="00100DB1" w:rsidRDefault="00D03FAD" w:rsidP="00615DA3">
      <w:pPr>
        <w:pStyle w:val="PlainText"/>
        <w:jc w:val="both"/>
        <w:rPr>
          <w:rFonts w:ascii="Arial" w:hAnsi="Arial" w:cs="Arial"/>
          <w:sz w:val="16"/>
        </w:rPr>
      </w:pPr>
      <w:r w:rsidRPr="00100DB1">
        <w:rPr>
          <w:rFonts w:ascii="Arial" w:hAnsi="Arial" w:cs="Arial"/>
          <w:sz w:val="16"/>
        </w:rPr>
        <w:t>Presidente</w:t>
      </w:r>
    </w:p>
    <w:p w:rsidR="00D03FAD" w:rsidRPr="00100DB1" w:rsidRDefault="00D03FAD" w:rsidP="00D54817">
      <w:pPr>
        <w:pStyle w:val="PlainText"/>
        <w:jc w:val="both"/>
        <w:rPr>
          <w:rFonts w:ascii="Arial" w:hAnsi="Arial" w:cs="Arial"/>
          <w:sz w:val="16"/>
        </w:rPr>
      </w:pPr>
      <w:r w:rsidRPr="00100DB1">
        <w:rPr>
          <w:rFonts w:ascii="Arial" w:hAnsi="Arial" w:cs="Arial"/>
          <w:sz w:val="16"/>
        </w:rPr>
        <w:t>WILSON ROGÉRIO WAN-DALL</w:t>
      </w:r>
    </w:p>
    <w:p w:rsidR="00D03FAD" w:rsidRPr="00100DB1" w:rsidRDefault="00D03FAD" w:rsidP="00D54817">
      <w:pPr>
        <w:pStyle w:val="PlainText"/>
        <w:jc w:val="both"/>
        <w:rPr>
          <w:rFonts w:ascii="Arial" w:hAnsi="Arial" w:cs="Arial"/>
          <w:sz w:val="16"/>
        </w:rPr>
      </w:pPr>
      <w:r w:rsidRPr="00100DB1">
        <w:rPr>
          <w:rFonts w:ascii="Arial" w:hAnsi="Arial" w:cs="Arial"/>
          <w:sz w:val="16"/>
        </w:rPr>
        <w:t>Relator</w:t>
      </w:r>
    </w:p>
    <w:p w:rsidR="00D03FAD" w:rsidRPr="00100DB1" w:rsidRDefault="00D03FAD" w:rsidP="00D54817">
      <w:pPr>
        <w:pStyle w:val="PlainText"/>
        <w:jc w:val="both"/>
        <w:rPr>
          <w:rFonts w:ascii="Arial" w:hAnsi="Arial" w:cs="Arial"/>
          <w:sz w:val="16"/>
        </w:rPr>
      </w:pPr>
      <w:r w:rsidRPr="00100DB1">
        <w:rPr>
          <w:rFonts w:ascii="Arial" w:hAnsi="Arial" w:cs="Arial"/>
          <w:sz w:val="16"/>
        </w:rPr>
        <w:t>Fui presente: MÁRCIO DE SOUSA ROSA</w:t>
      </w:r>
    </w:p>
    <w:p w:rsidR="00D03FAD" w:rsidRPr="00391793" w:rsidRDefault="00D03FAD" w:rsidP="00D54817">
      <w:pPr>
        <w:spacing w:before="0" w:line="240" w:lineRule="auto"/>
        <w:ind w:firstLine="0"/>
        <w:rPr>
          <w:rFonts w:ascii="Arial" w:hAnsi="Arial" w:cs="Arial"/>
          <w:sz w:val="16"/>
          <w:szCs w:val="16"/>
        </w:rPr>
      </w:pPr>
      <w:r w:rsidRPr="00100DB1">
        <w:rPr>
          <w:rFonts w:ascii="Arial" w:hAnsi="Arial" w:cs="Arial"/>
          <w:sz w:val="16"/>
          <w:szCs w:val="21"/>
        </w:rPr>
        <w:t>Procurador-Geral do Ministério Público junto ao TCE/SC</w:t>
      </w:r>
      <w:r>
        <w:rPr>
          <w:noProof/>
        </w:rPr>
        <w:pict>
          <v:line id="_x0000_s1037" style="position:absolute;left:0;text-align:left;z-index:251651072;mso-position-horizontal-relative:text;mso-position-vertical-relative:text" from="0,18pt" to="243pt,18pt" strokecolor="gray" strokeweight="3pt">
            <v:stroke linestyle="thinThin"/>
          </v:line>
        </w:pict>
      </w:r>
    </w:p>
    <w:p w:rsidR="00D03FAD" w:rsidRDefault="00D03FAD" w:rsidP="00312D34">
      <w:pPr>
        <w:pStyle w:val="Diario3"/>
        <w:spacing w:before="120" w:after="120"/>
        <w:rPr>
          <w:bCs/>
          <w:sz w:val="24"/>
          <w:szCs w:val="24"/>
        </w:rPr>
      </w:pPr>
      <w:bookmarkStart w:id="42" w:name="_Toc177028649"/>
      <w:bookmarkStart w:id="43" w:name="_Toc356229647"/>
      <w:bookmarkStart w:id="44" w:name="PMFpolis"/>
      <w:bookmarkEnd w:id="41"/>
    </w:p>
    <w:p w:rsidR="00D03FAD" w:rsidRDefault="00D03FAD" w:rsidP="00312D34">
      <w:pPr>
        <w:pStyle w:val="Diario3"/>
        <w:spacing w:before="120" w:after="120"/>
        <w:rPr>
          <w:bCs/>
          <w:sz w:val="24"/>
          <w:szCs w:val="24"/>
        </w:rPr>
      </w:pPr>
      <w:r w:rsidRPr="00312D34">
        <w:rPr>
          <w:bCs/>
          <w:sz w:val="24"/>
          <w:szCs w:val="24"/>
        </w:rPr>
        <w:t>Florianópolis</w:t>
      </w:r>
      <w:bookmarkEnd w:id="42"/>
      <w:bookmarkEnd w:id="43"/>
    </w:p>
    <w:p w:rsidR="00D03FAD" w:rsidRPr="002C7A77" w:rsidRDefault="00D03FAD" w:rsidP="00615DA3">
      <w:pPr>
        <w:pStyle w:val="PlainText"/>
        <w:widowControl w:val="0"/>
        <w:jc w:val="both"/>
        <w:rPr>
          <w:rFonts w:ascii="Arial" w:hAnsi="Arial" w:cs="Arial"/>
          <w:sz w:val="16"/>
        </w:rPr>
      </w:pPr>
      <w:r w:rsidRPr="002C7A77">
        <w:rPr>
          <w:rFonts w:ascii="Arial" w:hAnsi="Arial" w:cs="Arial"/>
          <w:sz w:val="16"/>
        </w:rPr>
        <w:t xml:space="preserve">1. Processo n.: APE 10/00673526 </w:t>
      </w:r>
    </w:p>
    <w:p w:rsidR="00D03FAD" w:rsidRPr="002C7A77" w:rsidRDefault="00D03FAD" w:rsidP="00615DA3">
      <w:pPr>
        <w:pStyle w:val="PlainText"/>
        <w:jc w:val="both"/>
        <w:rPr>
          <w:rFonts w:ascii="Arial" w:hAnsi="Arial" w:cs="Arial"/>
          <w:sz w:val="16"/>
        </w:rPr>
      </w:pPr>
      <w:r w:rsidRPr="002C7A77">
        <w:rPr>
          <w:rFonts w:ascii="Arial" w:hAnsi="Arial" w:cs="Arial"/>
          <w:sz w:val="16"/>
        </w:rPr>
        <w:t xml:space="preserve">2. Assunto: Registro de Ato de Aposentadoria de Rosa Ramos Fernandes </w:t>
      </w:r>
    </w:p>
    <w:p w:rsidR="00D03FAD" w:rsidRPr="002C7A77" w:rsidRDefault="00D03FAD" w:rsidP="00615DA3">
      <w:pPr>
        <w:pStyle w:val="PlainText"/>
        <w:jc w:val="both"/>
        <w:rPr>
          <w:rFonts w:ascii="Arial" w:hAnsi="Arial" w:cs="Arial"/>
          <w:sz w:val="16"/>
        </w:rPr>
      </w:pPr>
      <w:r w:rsidRPr="002C7A77">
        <w:rPr>
          <w:rFonts w:ascii="Arial" w:hAnsi="Arial" w:cs="Arial"/>
          <w:sz w:val="16"/>
        </w:rPr>
        <w:t>3. Interessada: Prefeitura Municipal de Florianópolis</w:t>
      </w:r>
    </w:p>
    <w:p w:rsidR="00D03FAD" w:rsidRDefault="00D03FAD" w:rsidP="00615DA3">
      <w:pPr>
        <w:pStyle w:val="PlainText"/>
        <w:jc w:val="both"/>
        <w:rPr>
          <w:rFonts w:ascii="Arial" w:hAnsi="Arial" w:cs="Arial"/>
          <w:sz w:val="16"/>
        </w:rPr>
      </w:pPr>
      <w:r w:rsidRPr="002C7A77">
        <w:rPr>
          <w:rFonts w:ascii="Arial" w:hAnsi="Arial" w:cs="Arial"/>
          <w:sz w:val="16"/>
        </w:rPr>
        <w:t>Responsável: Luiz Fabiano de Araujo Giannini</w:t>
      </w:r>
    </w:p>
    <w:p w:rsidR="00D03FAD" w:rsidRPr="002C7A77" w:rsidRDefault="00D03FAD" w:rsidP="00615DA3">
      <w:pPr>
        <w:pStyle w:val="PlainText"/>
        <w:jc w:val="both"/>
        <w:rPr>
          <w:rFonts w:ascii="Arial" w:hAnsi="Arial" w:cs="Arial"/>
          <w:sz w:val="16"/>
        </w:rPr>
      </w:pPr>
      <w:r w:rsidRPr="002C7A77">
        <w:rPr>
          <w:rFonts w:ascii="Arial" w:hAnsi="Arial" w:cs="Arial"/>
          <w:sz w:val="16"/>
        </w:rPr>
        <w:t>4. Unidade Gestora: Fundo de Previdência Social do Município de Florianópolis</w:t>
      </w:r>
    </w:p>
    <w:p w:rsidR="00D03FAD" w:rsidRPr="002C7A77" w:rsidRDefault="00D03FAD" w:rsidP="00615DA3">
      <w:pPr>
        <w:pStyle w:val="PlainText"/>
        <w:jc w:val="both"/>
        <w:rPr>
          <w:rFonts w:ascii="Arial" w:hAnsi="Arial" w:cs="Arial"/>
          <w:sz w:val="16"/>
        </w:rPr>
      </w:pPr>
      <w:r w:rsidRPr="002C7A77">
        <w:rPr>
          <w:rFonts w:ascii="Arial" w:hAnsi="Arial" w:cs="Arial"/>
          <w:sz w:val="16"/>
        </w:rPr>
        <w:t>5. Unidade Técnica: DAP</w:t>
      </w:r>
    </w:p>
    <w:p w:rsidR="00D03FAD" w:rsidRPr="002C7A77" w:rsidRDefault="00D03FAD" w:rsidP="00615DA3">
      <w:pPr>
        <w:pStyle w:val="PlainText"/>
        <w:jc w:val="both"/>
        <w:rPr>
          <w:rFonts w:ascii="Arial" w:hAnsi="Arial" w:cs="Arial"/>
          <w:sz w:val="16"/>
        </w:rPr>
      </w:pPr>
      <w:r w:rsidRPr="002C7A77">
        <w:rPr>
          <w:rFonts w:ascii="Arial" w:hAnsi="Arial" w:cs="Arial"/>
          <w:sz w:val="16"/>
        </w:rPr>
        <w:t>6. Decisão n.: 0929/2013</w:t>
      </w:r>
    </w:p>
    <w:p w:rsidR="00D03FAD" w:rsidRPr="002C7A77" w:rsidRDefault="00D03FAD" w:rsidP="00615DA3">
      <w:pPr>
        <w:pStyle w:val="PlainText"/>
        <w:jc w:val="both"/>
        <w:rPr>
          <w:rFonts w:ascii="Arial" w:hAnsi="Arial" w:cs="Arial"/>
          <w:sz w:val="16"/>
        </w:rPr>
      </w:pPr>
      <w:r w:rsidRPr="002C7A77">
        <w:rPr>
          <w:rFonts w:ascii="Arial" w:hAnsi="Arial" w:cs="Arial"/>
          <w:sz w:val="16"/>
        </w:rPr>
        <w:t>O TRIBUNAL PLENO, diante das razões apresentadas pelo Relator e com fulcro no art. 59 c/c o art. 113 da Constituição do Estado e no art. 1º da Lei Complementar n. 202/2000, decide:</w:t>
      </w:r>
    </w:p>
    <w:p w:rsidR="00D03FAD" w:rsidRPr="002C7A77" w:rsidRDefault="00D03FAD" w:rsidP="00615DA3">
      <w:pPr>
        <w:pStyle w:val="PlainText"/>
        <w:jc w:val="both"/>
        <w:rPr>
          <w:rFonts w:ascii="Arial" w:hAnsi="Arial" w:cs="Arial"/>
          <w:sz w:val="16"/>
        </w:rPr>
      </w:pPr>
      <w:r w:rsidRPr="002C7A77">
        <w:rPr>
          <w:rFonts w:ascii="Arial" w:hAnsi="Arial" w:cs="Arial"/>
          <w:sz w:val="16"/>
        </w:rPr>
        <w:t xml:space="preserve">6.1. Ordenar o registro, nos termos do art. 34, inciso II, combinado com o art. 36, §2º, “b”, da Lei Complementar n. 202/2000, do ato de aposentadoria de Rosa Ramos Fernandes, servidora da Secretaria Municipal de Educação, ocupante do cargo de Merendeira, nível 03, referência 19, matrícula n. 4548-9, CPF n. 479.909.029-15, consubstanciado na Portaria n. 1086/2010, de 20/05/2010, considerados legais conforme pareceres emitidos nos autos. </w:t>
      </w:r>
    </w:p>
    <w:p w:rsidR="00D03FAD" w:rsidRPr="002C7A77" w:rsidRDefault="00D03FAD" w:rsidP="00615DA3">
      <w:pPr>
        <w:pStyle w:val="PlainText"/>
        <w:jc w:val="both"/>
        <w:rPr>
          <w:rFonts w:ascii="Arial" w:hAnsi="Arial" w:cs="Arial"/>
          <w:sz w:val="16"/>
        </w:rPr>
      </w:pPr>
      <w:r w:rsidRPr="002C7A77">
        <w:rPr>
          <w:rFonts w:ascii="Arial" w:hAnsi="Arial" w:cs="Arial"/>
          <w:sz w:val="16"/>
        </w:rPr>
        <w:t>6.2. Dar ciência desta Decisão à Prefeitura Municipal de Florianópolis.</w:t>
      </w:r>
    </w:p>
    <w:p w:rsidR="00D03FAD" w:rsidRPr="002C7A77" w:rsidRDefault="00D03FAD" w:rsidP="00615DA3">
      <w:pPr>
        <w:pStyle w:val="PlainText"/>
        <w:jc w:val="both"/>
        <w:rPr>
          <w:rFonts w:ascii="Arial" w:hAnsi="Arial" w:cs="Arial"/>
          <w:sz w:val="16"/>
        </w:rPr>
      </w:pPr>
      <w:r w:rsidRPr="002C7A77">
        <w:rPr>
          <w:rFonts w:ascii="Arial" w:hAnsi="Arial" w:cs="Arial"/>
          <w:sz w:val="16"/>
        </w:rPr>
        <w:t>6.3. Determinar o encaminhamento dos autos ao Fundo de Previdência Social do Município de Florianópolis.</w:t>
      </w:r>
    </w:p>
    <w:p w:rsidR="00D03FAD" w:rsidRPr="002C7A77" w:rsidRDefault="00D03FAD" w:rsidP="00615DA3">
      <w:pPr>
        <w:pStyle w:val="PlainText"/>
        <w:jc w:val="both"/>
        <w:rPr>
          <w:rFonts w:ascii="Arial" w:hAnsi="Arial" w:cs="Arial"/>
          <w:sz w:val="16"/>
        </w:rPr>
      </w:pPr>
      <w:r w:rsidRPr="002C7A77">
        <w:rPr>
          <w:rFonts w:ascii="Arial" w:hAnsi="Arial" w:cs="Arial"/>
          <w:sz w:val="16"/>
        </w:rPr>
        <w:t>7. Ata n.: 23/2013</w:t>
      </w:r>
    </w:p>
    <w:p w:rsidR="00D03FAD" w:rsidRPr="002C7A77" w:rsidRDefault="00D03FAD" w:rsidP="00615DA3">
      <w:pPr>
        <w:pStyle w:val="PlainText"/>
        <w:jc w:val="both"/>
        <w:rPr>
          <w:rFonts w:ascii="Arial" w:hAnsi="Arial" w:cs="Arial"/>
          <w:sz w:val="16"/>
        </w:rPr>
      </w:pPr>
      <w:r w:rsidRPr="002C7A77">
        <w:rPr>
          <w:rFonts w:ascii="Arial" w:hAnsi="Arial" w:cs="Arial"/>
          <w:sz w:val="16"/>
        </w:rPr>
        <w:t>8. Data da Sessão: 29/04/2013</w:t>
      </w:r>
    </w:p>
    <w:p w:rsidR="00D03FAD" w:rsidRPr="002C7A77" w:rsidRDefault="00D03FAD" w:rsidP="00615DA3">
      <w:pPr>
        <w:pStyle w:val="PlainText"/>
        <w:jc w:val="both"/>
        <w:rPr>
          <w:rFonts w:ascii="Arial" w:hAnsi="Arial" w:cs="Arial"/>
          <w:sz w:val="16"/>
        </w:rPr>
      </w:pPr>
      <w:r w:rsidRPr="002C7A77">
        <w:rPr>
          <w:rFonts w:ascii="Arial" w:hAnsi="Arial" w:cs="Arial"/>
          <w:sz w:val="16"/>
        </w:rPr>
        <w:t xml:space="preserve">9. Especificação do quorum: </w:t>
      </w:r>
    </w:p>
    <w:p w:rsidR="00D03FAD" w:rsidRPr="002C7A77" w:rsidRDefault="00D03FAD" w:rsidP="00615DA3">
      <w:pPr>
        <w:pStyle w:val="PlainText"/>
        <w:jc w:val="both"/>
        <w:rPr>
          <w:rFonts w:ascii="Arial" w:hAnsi="Arial" w:cs="Arial"/>
          <w:sz w:val="16"/>
        </w:rPr>
      </w:pPr>
      <w:r w:rsidRPr="002C7A77">
        <w:rPr>
          <w:rFonts w:ascii="Arial" w:hAnsi="Arial" w:cs="Arial"/>
          <w:sz w:val="16"/>
        </w:rPr>
        <w:t>9.1. Conselheiros presentes: Salomão Ribas Junior (Presidente), Cesar Filomeno Fontes, Wilson Rogério Wan-Dall, Herneus De Nadal, Julio Garcia (Relator) e Adircélio de Moraes Ferreira Junior</w:t>
      </w:r>
    </w:p>
    <w:p w:rsidR="00D03FAD" w:rsidRPr="002C7A77" w:rsidRDefault="00D03FAD" w:rsidP="00615DA3">
      <w:pPr>
        <w:pStyle w:val="PlainText"/>
        <w:jc w:val="both"/>
        <w:rPr>
          <w:rFonts w:ascii="Arial" w:hAnsi="Arial" w:cs="Arial"/>
          <w:sz w:val="16"/>
        </w:rPr>
      </w:pPr>
      <w:r w:rsidRPr="002C7A77">
        <w:rPr>
          <w:rFonts w:ascii="Arial" w:hAnsi="Arial" w:cs="Arial"/>
          <w:sz w:val="16"/>
        </w:rPr>
        <w:t>10. Representante do Ministério Público junto ao Tribunal de Contas: Márcio de Sousa Rosa</w:t>
      </w:r>
    </w:p>
    <w:p w:rsidR="00D03FAD" w:rsidRPr="002C7A77" w:rsidRDefault="00D03FAD" w:rsidP="00615DA3">
      <w:pPr>
        <w:pStyle w:val="PlainText"/>
        <w:jc w:val="both"/>
        <w:rPr>
          <w:rFonts w:ascii="Arial" w:hAnsi="Arial" w:cs="Arial"/>
          <w:sz w:val="16"/>
        </w:rPr>
      </w:pPr>
      <w:r w:rsidRPr="002C7A77">
        <w:rPr>
          <w:rFonts w:ascii="Arial" w:hAnsi="Arial" w:cs="Arial"/>
          <w:sz w:val="16"/>
        </w:rPr>
        <w:t>11. Auditores presentes: Gerson dos Santos Sicca e Cleber Muniz Gavi</w:t>
      </w:r>
    </w:p>
    <w:p w:rsidR="00D03FAD" w:rsidRPr="002C7A77" w:rsidRDefault="00D03FAD" w:rsidP="00615DA3">
      <w:pPr>
        <w:pStyle w:val="PlainText"/>
        <w:jc w:val="both"/>
        <w:rPr>
          <w:rFonts w:ascii="Arial" w:hAnsi="Arial" w:cs="Arial"/>
          <w:sz w:val="16"/>
        </w:rPr>
      </w:pPr>
      <w:r w:rsidRPr="002C7A77">
        <w:rPr>
          <w:rFonts w:ascii="Arial" w:hAnsi="Arial" w:cs="Arial"/>
          <w:sz w:val="16"/>
        </w:rPr>
        <w:t>SALOMÃO RIBAS JUNIOR</w:t>
      </w:r>
    </w:p>
    <w:p w:rsidR="00D03FAD" w:rsidRPr="002C7A77" w:rsidRDefault="00D03FAD" w:rsidP="00615DA3">
      <w:pPr>
        <w:pStyle w:val="PlainText"/>
        <w:jc w:val="both"/>
        <w:rPr>
          <w:rFonts w:ascii="Arial" w:hAnsi="Arial" w:cs="Arial"/>
          <w:sz w:val="16"/>
        </w:rPr>
      </w:pPr>
      <w:r w:rsidRPr="002C7A77">
        <w:rPr>
          <w:rFonts w:ascii="Arial" w:hAnsi="Arial" w:cs="Arial"/>
          <w:sz w:val="16"/>
        </w:rPr>
        <w:t>Presidente</w:t>
      </w:r>
    </w:p>
    <w:p w:rsidR="00D03FAD" w:rsidRPr="002C7A77" w:rsidRDefault="00D03FAD" w:rsidP="00615DA3">
      <w:pPr>
        <w:pStyle w:val="PlainText"/>
        <w:jc w:val="both"/>
        <w:rPr>
          <w:rFonts w:ascii="Arial" w:hAnsi="Arial" w:cs="Arial"/>
          <w:sz w:val="16"/>
        </w:rPr>
      </w:pPr>
      <w:r w:rsidRPr="002C7A77">
        <w:rPr>
          <w:rFonts w:ascii="Arial" w:hAnsi="Arial" w:cs="Arial"/>
          <w:sz w:val="16"/>
        </w:rPr>
        <w:t>JULIO GARCIA</w:t>
      </w:r>
    </w:p>
    <w:p w:rsidR="00D03FAD" w:rsidRPr="002C7A77" w:rsidRDefault="00D03FAD" w:rsidP="00615DA3">
      <w:pPr>
        <w:pStyle w:val="PlainText"/>
        <w:jc w:val="both"/>
        <w:rPr>
          <w:rFonts w:ascii="Arial" w:hAnsi="Arial" w:cs="Arial"/>
          <w:sz w:val="16"/>
        </w:rPr>
      </w:pPr>
      <w:r w:rsidRPr="002C7A77">
        <w:rPr>
          <w:rFonts w:ascii="Arial" w:hAnsi="Arial" w:cs="Arial"/>
          <w:sz w:val="16"/>
        </w:rPr>
        <w:t>Relator</w:t>
      </w:r>
    </w:p>
    <w:p w:rsidR="00D03FAD" w:rsidRPr="002C7A77" w:rsidRDefault="00D03FAD" w:rsidP="00D54817">
      <w:pPr>
        <w:pStyle w:val="PlainText"/>
        <w:jc w:val="both"/>
        <w:rPr>
          <w:rFonts w:ascii="Arial" w:hAnsi="Arial" w:cs="Arial"/>
          <w:sz w:val="16"/>
        </w:rPr>
      </w:pPr>
      <w:r w:rsidRPr="002C7A77">
        <w:rPr>
          <w:rFonts w:ascii="Arial" w:hAnsi="Arial" w:cs="Arial"/>
          <w:sz w:val="16"/>
        </w:rPr>
        <w:t>Fui presente: MÁRCIO DE SOUSA ROSA</w:t>
      </w:r>
    </w:p>
    <w:p w:rsidR="00D03FAD" w:rsidRPr="001F1CC2" w:rsidRDefault="00D03FAD" w:rsidP="00D54817">
      <w:pPr>
        <w:spacing w:before="0" w:line="240" w:lineRule="auto"/>
        <w:ind w:firstLine="0"/>
        <w:rPr>
          <w:rFonts w:ascii="Arial" w:hAnsi="Arial" w:cs="Arial"/>
          <w:sz w:val="16"/>
          <w:szCs w:val="16"/>
        </w:rPr>
      </w:pPr>
      <w:r w:rsidRPr="002C7A77">
        <w:rPr>
          <w:rFonts w:ascii="Arial" w:hAnsi="Arial" w:cs="Arial"/>
          <w:sz w:val="16"/>
          <w:szCs w:val="21"/>
        </w:rPr>
        <w:t>Procurador-Geral do Ministério Público junto ao TCE/SC</w:t>
      </w:r>
      <w:r>
        <w:rPr>
          <w:noProof/>
        </w:rPr>
        <w:pict>
          <v:line id="_x0000_s1038" style="position:absolute;left:0;text-align:left;z-index:251652096;mso-position-horizontal-relative:text;mso-position-vertical-relative:text" from="0,18pt" to="243pt,18pt" strokecolor="gray" strokeweight="3pt">
            <v:stroke linestyle="thinThin"/>
          </v:line>
        </w:pict>
      </w:r>
    </w:p>
    <w:p w:rsidR="00D03FAD" w:rsidRPr="002C7A77" w:rsidRDefault="00D03FAD" w:rsidP="00615DA3">
      <w:pPr>
        <w:pStyle w:val="PlainText"/>
        <w:jc w:val="both"/>
        <w:rPr>
          <w:rFonts w:ascii="Arial" w:hAnsi="Arial" w:cs="Arial"/>
          <w:sz w:val="16"/>
        </w:rPr>
      </w:pPr>
    </w:p>
    <w:p w:rsidR="00D03FAD" w:rsidRDefault="00D03FAD" w:rsidP="00615DA3">
      <w:pPr>
        <w:pStyle w:val="PlainText"/>
        <w:widowControl w:val="0"/>
        <w:jc w:val="both"/>
        <w:rPr>
          <w:rFonts w:ascii="Arial" w:hAnsi="Arial" w:cs="Arial"/>
          <w:sz w:val="16"/>
        </w:rPr>
      </w:pPr>
    </w:p>
    <w:p w:rsidR="00D03FAD" w:rsidRPr="006A187E" w:rsidRDefault="00D03FAD" w:rsidP="00615DA3">
      <w:pPr>
        <w:pStyle w:val="PlainText"/>
        <w:widowControl w:val="0"/>
        <w:jc w:val="both"/>
        <w:rPr>
          <w:rFonts w:ascii="Arial" w:hAnsi="Arial" w:cs="Arial"/>
          <w:sz w:val="16"/>
        </w:rPr>
      </w:pPr>
      <w:r w:rsidRPr="006A187E">
        <w:rPr>
          <w:rFonts w:ascii="Arial" w:hAnsi="Arial" w:cs="Arial"/>
          <w:sz w:val="16"/>
        </w:rPr>
        <w:t>1. Processo n.: APE-11/00411515</w:t>
      </w:r>
    </w:p>
    <w:p w:rsidR="00D03FAD" w:rsidRPr="006A187E" w:rsidRDefault="00D03FAD" w:rsidP="00615DA3">
      <w:pPr>
        <w:pStyle w:val="PlainText"/>
        <w:jc w:val="both"/>
        <w:rPr>
          <w:rFonts w:ascii="Arial" w:hAnsi="Arial" w:cs="Arial"/>
          <w:sz w:val="16"/>
        </w:rPr>
      </w:pPr>
      <w:r w:rsidRPr="006A187E">
        <w:rPr>
          <w:rFonts w:ascii="Arial" w:hAnsi="Arial" w:cs="Arial"/>
          <w:sz w:val="16"/>
        </w:rPr>
        <w:t>2. Assunto: Registro de Ato de Aposentadoria de Márcia Regina Napoleão de Oliveira</w:t>
      </w:r>
    </w:p>
    <w:p w:rsidR="00D03FAD" w:rsidRPr="006A187E" w:rsidRDefault="00D03FAD" w:rsidP="00615DA3">
      <w:pPr>
        <w:pStyle w:val="PlainText"/>
        <w:jc w:val="both"/>
        <w:rPr>
          <w:rFonts w:ascii="Arial" w:hAnsi="Arial" w:cs="Arial"/>
          <w:sz w:val="16"/>
        </w:rPr>
      </w:pPr>
      <w:r w:rsidRPr="006A187E">
        <w:rPr>
          <w:rFonts w:ascii="Arial" w:hAnsi="Arial" w:cs="Arial"/>
          <w:sz w:val="16"/>
        </w:rPr>
        <w:t>3. Interessada: Prefeitura Municipal de Florianópolis</w:t>
      </w:r>
    </w:p>
    <w:p w:rsidR="00D03FAD" w:rsidRPr="006A187E" w:rsidRDefault="00D03FAD" w:rsidP="00615DA3">
      <w:pPr>
        <w:pStyle w:val="PlainText"/>
        <w:jc w:val="both"/>
        <w:rPr>
          <w:rFonts w:ascii="Arial" w:hAnsi="Arial" w:cs="Arial"/>
          <w:sz w:val="16"/>
        </w:rPr>
      </w:pPr>
      <w:r w:rsidRPr="006A187E">
        <w:rPr>
          <w:rFonts w:ascii="Arial" w:hAnsi="Arial" w:cs="Arial"/>
          <w:sz w:val="16"/>
        </w:rPr>
        <w:t>Responsável: Sandro Ricardo Fernandes</w:t>
      </w:r>
    </w:p>
    <w:p w:rsidR="00D03FAD" w:rsidRPr="006A187E" w:rsidRDefault="00D03FAD" w:rsidP="00615DA3">
      <w:pPr>
        <w:pStyle w:val="PlainText"/>
        <w:jc w:val="both"/>
        <w:rPr>
          <w:rFonts w:ascii="Arial" w:hAnsi="Arial" w:cs="Arial"/>
          <w:sz w:val="16"/>
        </w:rPr>
      </w:pPr>
      <w:r w:rsidRPr="006A187E">
        <w:rPr>
          <w:rFonts w:ascii="Arial" w:hAnsi="Arial" w:cs="Arial"/>
          <w:sz w:val="16"/>
        </w:rPr>
        <w:t>4. Unidade Gestora: Fundo de Previdência Social do Município de Florianópolis</w:t>
      </w:r>
    </w:p>
    <w:p w:rsidR="00D03FAD" w:rsidRPr="006A187E" w:rsidRDefault="00D03FAD" w:rsidP="00615DA3">
      <w:pPr>
        <w:pStyle w:val="PlainText"/>
        <w:jc w:val="both"/>
        <w:rPr>
          <w:rFonts w:ascii="Arial" w:hAnsi="Arial" w:cs="Arial"/>
          <w:sz w:val="16"/>
        </w:rPr>
      </w:pPr>
      <w:r w:rsidRPr="006A187E">
        <w:rPr>
          <w:rFonts w:ascii="Arial" w:hAnsi="Arial" w:cs="Arial"/>
          <w:sz w:val="16"/>
        </w:rPr>
        <w:t>5. Unidade Técnica: DAP</w:t>
      </w:r>
    </w:p>
    <w:p w:rsidR="00D03FAD" w:rsidRPr="006A187E" w:rsidRDefault="00D03FAD" w:rsidP="00615DA3">
      <w:pPr>
        <w:pStyle w:val="PlainText"/>
        <w:jc w:val="both"/>
        <w:rPr>
          <w:rFonts w:ascii="Arial" w:hAnsi="Arial" w:cs="Arial"/>
          <w:sz w:val="16"/>
        </w:rPr>
      </w:pPr>
      <w:r w:rsidRPr="006A187E">
        <w:rPr>
          <w:rFonts w:ascii="Arial" w:hAnsi="Arial" w:cs="Arial"/>
          <w:sz w:val="16"/>
        </w:rPr>
        <w:t>6. Decisão n.: 0924/2013</w:t>
      </w:r>
    </w:p>
    <w:p w:rsidR="00D03FAD" w:rsidRPr="006A187E" w:rsidRDefault="00D03FAD" w:rsidP="00615DA3">
      <w:pPr>
        <w:pStyle w:val="PlainText"/>
        <w:jc w:val="both"/>
        <w:rPr>
          <w:rFonts w:ascii="Arial" w:hAnsi="Arial" w:cs="Arial"/>
          <w:sz w:val="16"/>
        </w:rPr>
      </w:pPr>
      <w:r w:rsidRPr="006A187E">
        <w:rPr>
          <w:rFonts w:ascii="Arial" w:hAnsi="Arial" w:cs="Arial"/>
          <w:sz w:val="16"/>
        </w:rPr>
        <w:t>O TRIBUNAL PLENO,  diante das razões apresentadas pelo Relator e com fulcro nos arts. 59 da Constituição Estadual e 1º da Lei Complementar n. 202/2000, decide:</w:t>
      </w:r>
    </w:p>
    <w:p w:rsidR="00D03FAD" w:rsidRPr="006A187E" w:rsidRDefault="00D03FAD" w:rsidP="00615DA3">
      <w:pPr>
        <w:pStyle w:val="PlainText"/>
        <w:jc w:val="both"/>
        <w:rPr>
          <w:rFonts w:ascii="Arial" w:hAnsi="Arial" w:cs="Arial"/>
          <w:sz w:val="16"/>
        </w:rPr>
      </w:pPr>
      <w:r w:rsidRPr="006A187E">
        <w:rPr>
          <w:rFonts w:ascii="Arial" w:hAnsi="Arial" w:cs="Arial"/>
          <w:sz w:val="16"/>
        </w:rPr>
        <w:t xml:space="preserve">6.1. Ordenar o registro do ato de aposentadoria por invalidez permanente com proventos proporcionais, concedida com fundamento no art. 40, §1º, inciso I, da Constituição Federal, com redação dada pela Emenda Constitucional n. 41/2003, submetido à análise do Tribunal nos termos do art. 34, inciso II, c/c o art. 36, §2º, alínea ‘b’, da Lei Complementar n. 202/2000, de Márcia Regina Napoleão de Oliveira, servidora da Prefeitura Municipal de Florianópolis, ocupante do cargo de Técnico em Enfermagem, classe VIII, nível 07, matrícula n. 17672-9, CPF n. 485.027.669-53, consubstanciado na Portaria n. 0905/2011, de 25/04/2011, considerado legal conforme análise realizada. </w:t>
      </w:r>
    </w:p>
    <w:p w:rsidR="00D03FAD" w:rsidRPr="006A187E" w:rsidRDefault="00D03FAD" w:rsidP="00615DA3">
      <w:pPr>
        <w:pStyle w:val="PlainText"/>
        <w:jc w:val="both"/>
        <w:rPr>
          <w:rFonts w:ascii="Arial" w:hAnsi="Arial" w:cs="Arial"/>
          <w:sz w:val="16"/>
        </w:rPr>
      </w:pPr>
      <w:r w:rsidRPr="006A187E">
        <w:rPr>
          <w:rFonts w:ascii="Arial" w:hAnsi="Arial" w:cs="Arial"/>
          <w:sz w:val="16"/>
        </w:rPr>
        <w:t xml:space="preserve">6.2. Dar ciência desta Decisão ao Fundo de Previdência Social do Município de Florianópolis. </w:t>
      </w:r>
    </w:p>
    <w:p w:rsidR="00D03FAD" w:rsidRPr="006A187E" w:rsidRDefault="00D03FAD" w:rsidP="00615DA3">
      <w:pPr>
        <w:pStyle w:val="PlainText"/>
        <w:jc w:val="both"/>
        <w:rPr>
          <w:rFonts w:ascii="Arial" w:hAnsi="Arial" w:cs="Arial"/>
          <w:sz w:val="16"/>
        </w:rPr>
      </w:pPr>
      <w:r w:rsidRPr="006A187E">
        <w:rPr>
          <w:rFonts w:ascii="Arial" w:hAnsi="Arial" w:cs="Arial"/>
          <w:sz w:val="16"/>
        </w:rPr>
        <w:t>7. Ata n.: 23/2013</w:t>
      </w:r>
    </w:p>
    <w:p w:rsidR="00D03FAD" w:rsidRPr="006A187E" w:rsidRDefault="00D03FAD" w:rsidP="00615DA3">
      <w:pPr>
        <w:pStyle w:val="PlainText"/>
        <w:jc w:val="both"/>
        <w:rPr>
          <w:rFonts w:ascii="Arial" w:hAnsi="Arial" w:cs="Arial"/>
          <w:sz w:val="16"/>
        </w:rPr>
      </w:pPr>
      <w:r w:rsidRPr="006A187E">
        <w:rPr>
          <w:rFonts w:ascii="Arial" w:hAnsi="Arial" w:cs="Arial"/>
          <w:sz w:val="16"/>
        </w:rPr>
        <w:t>8. Data da Sessão: 29/04/2013</w:t>
      </w:r>
    </w:p>
    <w:p w:rsidR="00D03FAD" w:rsidRPr="006A187E" w:rsidRDefault="00D03FAD" w:rsidP="00615DA3">
      <w:pPr>
        <w:pStyle w:val="PlainText"/>
        <w:jc w:val="both"/>
        <w:rPr>
          <w:rFonts w:ascii="Arial" w:hAnsi="Arial" w:cs="Arial"/>
          <w:sz w:val="16"/>
        </w:rPr>
      </w:pPr>
      <w:r w:rsidRPr="006A187E">
        <w:rPr>
          <w:rFonts w:ascii="Arial" w:hAnsi="Arial" w:cs="Arial"/>
          <w:sz w:val="16"/>
        </w:rPr>
        <w:t xml:space="preserve">9. Especificação do quorum: </w:t>
      </w:r>
    </w:p>
    <w:p w:rsidR="00D03FAD" w:rsidRPr="006A187E" w:rsidRDefault="00D03FAD" w:rsidP="00615DA3">
      <w:pPr>
        <w:pStyle w:val="PlainText"/>
        <w:jc w:val="both"/>
        <w:rPr>
          <w:rFonts w:ascii="Arial" w:hAnsi="Arial" w:cs="Arial"/>
          <w:sz w:val="16"/>
        </w:rPr>
      </w:pPr>
      <w:r w:rsidRPr="006A187E">
        <w:rPr>
          <w:rFonts w:ascii="Arial" w:hAnsi="Arial" w:cs="Arial"/>
          <w:sz w:val="16"/>
        </w:rPr>
        <w:t>9.1 Conselheiros presentes: Salomão Ribas Junior (Presidente), Cesar Filomeno Fontes, Wilson Rogério Wan-Dall (Relator),  Herneus De Nadal, Julio Garcia e Adircélio de Moraes Ferreira Junior</w:t>
      </w:r>
    </w:p>
    <w:p w:rsidR="00D03FAD" w:rsidRPr="006A187E" w:rsidRDefault="00D03FAD" w:rsidP="00615DA3">
      <w:pPr>
        <w:pStyle w:val="PlainText"/>
        <w:jc w:val="both"/>
        <w:rPr>
          <w:rFonts w:ascii="Arial" w:hAnsi="Arial" w:cs="Arial"/>
          <w:sz w:val="16"/>
        </w:rPr>
      </w:pPr>
      <w:r w:rsidRPr="006A187E">
        <w:rPr>
          <w:rFonts w:ascii="Arial" w:hAnsi="Arial" w:cs="Arial"/>
          <w:sz w:val="16"/>
        </w:rPr>
        <w:t>10. Representante do Ministério Público junto ao Tribunal de Contas: Márcio de Sousa Rosa</w:t>
      </w:r>
    </w:p>
    <w:p w:rsidR="00D03FAD" w:rsidRPr="006A187E" w:rsidRDefault="00D03FAD" w:rsidP="00615DA3">
      <w:pPr>
        <w:pStyle w:val="PlainText"/>
        <w:jc w:val="both"/>
        <w:rPr>
          <w:rFonts w:ascii="Arial" w:hAnsi="Arial" w:cs="Arial"/>
          <w:sz w:val="16"/>
        </w:rPr>
      </w:pPr>
      <w:r w:rsidRPr="006A187E">
        <w:rPr>
          <w:rFonts w:ascii="Arial" w:hAnsi="Arial" w:cs="Arial"/>
          <w:sz w:val="16"/>
        </w:rPr>
        <w:t>11. Auditores presentes: Gerson dos Santos Sicca e Cleber Muniz Gavi</w:t>
      </w:r>
    </w:p>
    <w:p w:rsidR="00D03FAD" w:rsidRPr="006A187E" w:rsidRDefault="00D03FAD" w:rsidP="00615DA3">
      <w:pPr>
        <w:pStyle w:val="PlainText"/>
        <w:jc w:val="both"/>
        <w:rPr>
          <w:rFonts w:ascii="Arial" w:hAnsi="Arial" w:cs="Arial"/>
          <w:sz w:val="16"/>
        </w:rPr>
      </w:pPr>
      <w:r w:rsidRPr="006A187E">
        <w:rPr>
          <w:rFonts w:ascii="Arial" w:hAnsi="Arial" w:cs="Arial"/>
          <w:sz w:val="16"/>
        </w:rPr>
        <w:t>SALOMÃO RIBAS JUNIOR</w:t>
      </w:r>
    </w:p>
    <w:p w:rsidR="00D03FAD" w:rsidRDefault="00D03FAD" w:rsidP="00615DA3">
      <w:pPr>
        <w:pStyle w:val="PlainText"/>
        <w:jc w:val="both"/>
        <w:rPr>
          <w:rFonts w:ascii="Arial" w:hAnsi="Arial" w:cs="Arial"/>
          <w:sz w:val="16"/>
        </w:rPr>
      </w:pPr>
      <w:r w:rsidRPr="006A187E">
        <w:rPr>
          <w:rFonts w:ascii="Arial" w:hAnsi="Arial" w:cs="Arial"/>
          <w:sz w:val="16"/>
        </w:rPr>
        <w:t>Presidente</w:t>
      </w:r>
    </w:p>
    <w:p w:rsidR="00D03FAD" w:rsidRPr="006A187E" w:rsidRDefault="00D03FAD" w:rsidP="00615DA3">
      <w:pPr>
        <w:pStyle w:val="PlainText"/>
        <w:jc w:val="both"/>
        <w:rPr>
          <w:rFonts w:ascii="Arial" w:hAnsi="Arial" w:cs="Arial"/>
          <w:sz w:val="16"/>
        </w:rPr>
      </w:pPr>
      <w:r w:rsidRPr="006A187E">
        <w:rPr>
          <w:rFonts w:ascii="Arial" w:hAnsi="Arial" w:cs="Arial"/>
          <w:sz w:val="16"/>
        </w:rPr>
        <w:t>WILSON ROGÉRIO WAN-DALL</w:t>
      </w:r>
    </w:p>
    <w:p w:rsidR="00D03FAD" w:rsidRPr="006A187E" w:rsidRDefault="00D03FAD" w:rsidP="00615DA3">
      <w:pPr>
        <w:pStyle w:val="PlainText"/>
        <w:jc w:val="both"/>
        <w:rPr>
          <w:rFonts w:ascii="Arial" w:hAnsi="Arial" w:cs="Arial"/>
          <w:sz w:val="16"/>
        </w:rPr>
      </w:pPr>
      <w:r w:rsidRPr="006A187E">
        <w:rPr>
          <w:rFonts w:ascii="Arial" w:hAnsi="Arial" w:cs="Arial"/>
          <w:sz w:val="16"/>
        </w:rPr>
        <w:t>Relator</w:t>
      </w:r>
    </w:p>
    <w:p w:rsidR="00D03FAD" w:rsidRPr="006A187E" w:rsidRDefault="00D03FAD" w:rsidP="00615DA3">
      <w:pPr>
        <w:pStyle w:val="PlainText"/>
        <w:jc w:val="both"/>
        <w:rPr>
          <w:rFonts w:ascii="Arial" w:hAnsi="Arial" w:cs="Arial"/>
          <w:sz w:val="16"/>
        </w:rPr>
      </w:pPr>
      <w:r w:rsidRPr="006A187E">
        <w:rPr>
          <w:rFonts w:ascii="Arial" w:hAnsi="Arial" w:cs="Arial"/>
          <w:sz w:val="16"/>
        </w:rPr>
        <w:t>Fui presente: MÁRCIO DE SOUSA ROSA</w:t>
      </w:r>
    </w:p>
    <w:p w:rsidR="00D03FAD" w:rsidRPr="006A187E" w:rsidRDefault="00D03FAD" w:rsidP="00615DA3">
      <w:pPr>
        <w:pStyle w:val="PlainText"/>
        <w:jc w:val="both"/>
        <w:rPr>
          <w:rFonts w:ascii="Arial" w:hAnsi="Arial" w:cs="Arial"/>
          <w:sz w:val="16"/>
        </w:rPr>
      </w:pPr>
      <w:r w:rsidRPr="006A187E">
        <w:rPr>
          <w:rFonts w:ascii="Arial" w:hAnsi="Arial" w:cs="Arial"/>
          <w:sz w:val="16"/>
        </w:rPr>
        <w:t>Procurador-Geral do Ministério Público junto ao TCE/SC</w:t>
      </w:r>
    </w:p>
    <w:p w:rsidR="00D03FAD" w:rsidRPr="001F1CC2" w:rsidRDefault="00D03FAD" w:rsidP="00615DA3">
      <w:pPr>
        <w:rPr>
          <w:rFonts w:ascii="Arial" w:hAnsi="Arial" w:cs="Arial"/>
          <w:sz w:val="16"/>
          <w:szCs w:val="16"/>
        </w:rPr>
      </w:pPr>
      <w:r>
        <w:rPr>
          <w:noProof/>
        </w:rPr>
        <w:pict>
          <v:line id="_x0000_s1039" style="position:absolute;left:0;text-align:left;z-index:251653120" from="0,18pt" to="243pt,18pt" strokecolor="gray" strokeweight="3pt">
            <v:stroke linestyle="thinThin"/>
          </v:line>
        </w:pict>
      </w:r>
    </w:p>
    <w:p w:rsidR="00D03FAD" w:rsidRPr="00942320" w:rsidRDefault="00D03FAD" w:rsidP="00615DA3">
      <w:pPr>
        <w:pStyle w:val="PlainText"/>
        <w:widowControl w:val="0"/>
        <w:jc w:val="both"/>
        <w:rPr>
          <w:rFonts w:ascii="Arial" w:hAnsi="Arial" w:cs="Arial"/>
          <w:sz w:val="16"/>
        </w:rPr>
      </w:pPr>
      <w:r w:rsidRPr="00942320">
        <w:rPr>
          <w:rFonts w:ascii="Arial" w:hAnsi="Arial" w:cs="Arial"/>
          <w:sz w:val="16"/>
        </w:rPr>
        <w:t xml:space="preserve">1. Processo n.: APE 10/00620325 </w:t>
      </w:r>
    </w:p>
    <w:p w:rsidR="00D03FAD" w:rsidRPr="00942320" w:rsidRDefault="00D03FAD" w:rsidP="00615DA3">
      <w:pPr>
        <w:pStyle w:val="PlainText"/>
        <w:jc w:val="both"/>
        <w:rPr>
          <w:rFonts w:ascii="Arial" w:hAnsi="Arial" w:cs="Arial"/>
          <w:sz w:val="16"/>
        </w:rPr>
      </w:pPr>
      <w:r w:rsidRPr="00942320">
        <w:rPr>
          <w:rFonts w:ascii="Arial" w:hAnsi="Arial" w:cs="Arial"/>
          <w:sz w:val="16"/>
        </w:rPr>
        <w:t xml:space="preserve">2. Assunto: Registro de Ato de Aposentadoria de Mara Regina Pereira Bizzotto </w:t>
      </w:r>
    </w:p>
    <w:p w:rsidR="00D03FAD" w:rsidRPr="00942320" w:rsidRDefault="00D03FAD" w:rsidP="00615DA3">
      <w:pPr>
        <w:pStyle w:val="PlainText"/>
        <w:jc w:val="both"/>
        <w:rPr>
          <w:rFonts w:ascii="Arial" w:hAnsi="Arial" w:cs="Arial"/>
          <w:sz w:val="16"/>
        </w:rPr>
      </w:pPr>
      <w:r w:rsidRPr="00942320">
        <w:rPr>
          <w:rFonts w:ascii="Arial" w:hAnsi="Arial" w:cs="Arial"/>
          <w:sz w:val="16"/>
        </w:rPr>
        <w:t xml:space="preserve">3. Interessada: Prefeitura Municipal de Florianópolis </w:t>
      </w:r>
    </w:p>
    <w:p w:rsidR="00D03FAD" w:rsidRPr="00942320" w:rsidRDefault="00D03FAD" w:rsidP="00615DA3">
      <w:pPr>
        <w:pStyle w:val="PlainText"/>
        <w:jc w:val="both"/>
        <w:rPr>
          <w:rFonts w:ascii="Arial" w:hAnsi="Arial" w:cs="Arial"/>
          <w:sz w:val="16"/>
        </w:rPr>
      </w:pPr>
      <w:r w:rsidRPr="00942320">
        <w:rPr>
          <w:rFonts w:ascii="Arial" w:hAnsi="Arial" w:cs="Arial"/>
          <w:sz w:val="16"/>
        </w:rPr>
        <w:t>Responsável: Constância Alberto Salles Maciel4. Unidade Gestora: Fundo de Previdência Social do Município de Florianópolis</w:t>
      </w:r>
    </w:p>
    <w:p w:rsidR="00D03FAD" w:rsidRPr="00942320" w:rsidRDefault="00D03FAD" w:rsidP="00615DA3">
      <w:pPr>
        <w:pStyle w:val="PlainText"/>
        <w:jc w:val="both"/>
        <w:rPr>
          <w:rFonts w:ascii="Arial" w:hAnsi="Arial" w:cs="Arial"/>
          <w:sz w:val="16"/>
        </w:rPr>
      </w:pPr>
      <w:r w:rsidRPr="00942320">
        <w:rPr>
          <w:rFonts w:ascii="Arial" w:hAnsi="Arial" w:cs="Arial"/>
          <w:sz w:val="16"/>
        </w:rPr>
        <w:t>5. Unidade Técnica: DAP</w:t>
      </w:r>
    </w:p>
    <w:p w:rsidR="00D03FAD" w:rsidRPr="00942320" w:rsidRDefault="00D03FAD" w:rsidP="00615DA3">
      <w:pPr>
        <w:pStyle w:val="PlainText"/>
        <w:jc w:val="both"/>
        <w:rPr>
          <w:rFonts w:ascii="Arial" w:hAnsi="Arial" w:cs="Arial"/>
          <w:sz w:val="16"/>
        </w:rPr>
      </w:pPr>
      <w:r w:rsidRPr="00942320">
        <w:rPr>
          <w:rFonts w:ascii="Arial" w:hAnsi="Arial" w:cs="Arial"/>
          <w:sz w:val="16"/>
        </w:rPr>
        <w:t>6. Decisão n.: 0928/2013</w:t>
      </w:r>
    </w:p>
    <w:p w:rsidR="00D03FAD" w:rsidRPr="00942320" w:rsidRDefault="00D03FAD" w:rsidP="00615DA3">
      <w:pPr>
        <w:pStyle w:val="PlainText"/>
        <w:jc w:val="both"/>
        <w:rPr>
          <w:rFonts w:ascii="Arial" w:hAnsi="Arial" w:cs="Arial"/>
          <w:sz w:val="16"/>
        </w:rPr>
      </w:pPr>
      <w:r w:rsidRPr="00942320">
        <w:rPr>
          <w:rFonts w:ascii="Arial" w:hAnsi="Arial" w:cs="Arial"/>
          <w:sz w:val="16"/>
        </w:rPr>
        <w:t>O TRIBUNAL PLENO, diante das razões apresentadas pelo Relator e com fulcro no art. 59 c/c o art. 113 da Constituição do Estado e no art. 1º da Lei Complementar n. 202/2000, decide:</w:t>
      </w:r>
    </w:p>
    <w:p w:rsidR="00D03FAD" w:rsidRPr="00942320" w:rsidRDefault="00D03FAD" w:rsidP="00615DA3">
      <w:pPr>
        <w:pStyle w:val="PlainText"/>
        <w:jc w:val="both"/>
        <w:rPr>
          <w:rFonts w:ascii="Arial" w:hAnsi="Arial" w:cs="Arial"/>
          <w:sz w:val="16"/>
        </w:rPr>
      </w:pPr>
      <w:r w:rsidRPr="00942320">
        <w:rPr>
          <w:rFonts w:ascii="Arial" w:hAnsi="Arial" w:cs="Arial"/>
          <w:sz w:val="16"/>
        </w:rPr>
        <w:t xml:space="preserve">6.1. Ordenar o registro, nos termos do art. 34, inciso II, combinado com o art. 36, §2º, “b”, da Lei Complementar n. 202/2000, do ato de aposentadoria de Mara Regina Pereira Bizzotto, servidora da Secretaria Municipal de Educação, ocupante do cargo de Professor IV, classe H, referência 10, matrícula n. 7020-3, CPF n. 341.808.699-34, consubstanciado na Portaria n. 1129/2010, de 14/06/2010, considerados legais conforme pareceres emitidos nos autos. </w:t>
      </w:r>
    </w:p>
    <w:p w:rsidR="00D03FAD" w:rsidRPr="00942320" w:rsidRDefault="00D03FAD" w:rsidP="00615DA3">
      <w:pPr>
        <w:pStyle w:val="PlainText"/>
        <w:jc w:val="both"/>
        <w:rPr>
          <w:rFonts w:ascii="Arial" w:hAnsi="Arial" w:cs="Arial"/>
          <w:sz w:val="16"/>
        </w:rPr>
      </w:pPr>
      <w:r w:rsidRPr="00942320">
        <w:rPr>
          <w:rFonts w:ascii="Arial" w:hAnsi="Arial" w:cs="Arial"/>
          <w:sz w:val="16"/>
        </w:rPr>
        <w:t>6.2. Dar ciência desta Decisão à Prefeitura Municipal de Florianópolis.</w:t>
      </w:r>
    </w:p>
    <w:p w:rsidR="00D03FAD" w:rsidRPr="00942320" w:rsidRDefault="00D03FAD" w:rsidP="00615DA3">
      <w:pPr>
        <w:pStyle w:val="PlainText"/>
        <w:jc w:val="both"/>
        <w:rPr>
          <w:rFonts w:ascii="Arial" w:hAnsi="Arial" w:cs="Arial"/>
          <w:sz w:val="16"/>
        </w:rPr>
      </w:pPr>
      <w:r w:rsidRPr="00942320">
        <w:rPr>
          <w:rFonts w:ascii="Arial" w:hAnsi="Arial" w:cs="Arial"/>
          <w:sz w:val="16"/>
        </w:rPr>
        <w:t>6.3. Determinar o encaminhamento dos autos ao Fundo de Previdência Social do Município de Florianópolis.</w:t>
      </w:r>
    </w:p>
    <w:p w:rsidR="00D03FAD" w:rsidRPr="00942320" w:rsidRDefault="00D03FAD" w:rsidP="00615DA3">
      <w:pPr>
        <w:pStyle w:val="PlainText"/>
        <w:jc w:val="both"/>
        <w:rPr>
          <w:rFonts w:ascii="Arial" w:hAnsi="Arial" w:cs="Arial"/>
          <w:sz w:val="16"/>
        </w:rPr>
      </w:pPr>
      <w:r w:rsidRPr="00942320">
        <w:rPr>
          <w:rFonts w:ascii="Arial" w:hAnsi="Arial" w:cs="Arial"/>
          <w:sz w:val="16"/>
        </w:rPr>
        <w:t>7. Ata n.: 23/2013</w:t>
      </w:r>
    </w:p>
    <w:p w:rsidR="00D03FAD" w:rsidRPr="00942320" w:rsidRDefault="00D03FAD" w:rsidP="00615DA3">
      <w:pPr>
        <w:pStyle w:val="PlainText"/>
        <w:jc w:val="both"/>
        <w:rPr>
          <w:rFonts w:ascii="Arial" w:hAnsi="Arial" w:cs="Arial"/>
          <w:sz w:val="16"/>
        </w:rPr>
      </w:pPr>
      <w:r w:rsidRPr="00942320">
        <w:rPr>
          <w:rFonts w:ascii="Arial" w:hAnsi="Arial" w:cs="Arial"/>
          <w:sz w:val="16"/>
        </w:rPr>
        <w:t>8. Data da Sessão: 29/04/2013</w:t>
      </w:r>
    </w:p>
    <w:p w:rsidR="00D03FAD" w:rsidRPr="00942320" w:rsidRDefault="00D03FAD" w:rsidP="00615DA3">
      <w:pPr>
        <w:pStyle w:val="PlainText"/>
        <w:jc w:val="both"/>
        <w:rPr>
          <w:rFonts w:ascii="Arial" w:hAnsi="Arial" w:cs="Arial"/>
          <w:sz w:val="16"/>
        </w:rPr>
      </w:pPr>
      <w:r w:rsidRPr="00942320">
        <w:rPr>
          <w:rFonts w:ascii="Arial" w:hAnsi="Arial" w:cs="Arial"/>
          <w:sz w:val="16"/>
        </w:rPr>
        <w:t xml:space="preserve">9. Especificação do quorum: </w:t>
      </w:r>
    </w:p>
    <w:p w:rsidR="00D03FAD" w:rsidRPr="00942320" w:rsidRDefault="00D03FAD" w:rsidP="00615DA3">
      <w:pPr>
        <w:pStyle w:val="PlainText"/>
        <w:jc w:val="both"/>
        <w:rPr>
          <w:rFonts w:ascii="Arial" w:hAnsi="Arial" w:cs="Arial"/>
          <w:sz w:val="16"/>
        </w:rPr>
      </w:pPr>
      <w:r w:rsidRPr="00942320">
        <w:rPr>
          <w:rFonts w:ascii="Arial" w:hAnsi="Arial" w:cs="Arial"/>
          <w:sz w:val="16"/>
        </w:rPr>
        <w:t>9.1. Conselheiros presentes: Salomão Ribas Junior (Presidente), Cesar Filomeno Fontes, Wilson Rogério Wan-Dall, Herneus De Nadal, Julio Garcia (Relator) e Adircélio de Moraes Ferreira Junior</w:t>
      </w:r>
    </w:p>
    <w:p w:rsidR="00D03FAD" w:rsidRPr="00942320" w:rsidRDefault="00D03FAD" w:rsidP="00615DA3">
      <w:pPr>
        <w:pStyle w:val="PlainText"/>
        <w:jc w:val="both"/>
        <w:rPr>
          <w:rFonts w:ascii="Arial" w:hAnsi="Arial" w:cs="Arial"/>
          <w:sz w:val="16"/>
        </w:rPr>
      </w:pPr>
      <w:r w:rsidRPr="00942320">
        <w:rPr>
          <w:rFonts w:ascii="Arial" w:hAnsi="Arial" w:cs="Arial"/>
          <w:sz w:val="16"/>
        </w:rPr>
        <w:t>10. Representante do Ministério Público junto ao Tribunal de Contas: Márcio de Sousa Rosa</w:t>
      </w:r>
    </w:p>
    <w:p w:rsidR="00D03FAD" w:rsidRPr="00942320" w:rsidRDefault="00D03FAD" w:rsidP="00615DA3">
      <w:pPr>
        <w:pStyle w:val="PlainText"/>
        <w:jc w:val="both"/>
        <w:rPr>
          <w:rFonts w:ascii="Arial" w:hAnsi="Arial" w:cs="Arial"/>
          <w:sz w:val="16"/>
        </w:rPr>
      </w:pPr>
      <w:r w:rsidRPr="00942320">
        <w:rPr>
          <w:rFonts w:ascii="Arial" w:hAnsi="Arial" w:cs="Arial"/>
          <w:sz w:val="16"/>
        </w:rPr>
        <w:t>11. Auditores presentes: Gerson dos Santos Sicca e Cleber Muniz Gavi</w:t>
      </w:r>
    </w:p>
    <w:p w:rsidR="00D03FAD" w:rsidRPr="00942320" w:rsidRDefault="00D03FAD" w:rsidP="00615DA3">
      <w:pPr>
        <w:pStyle w:val="PlainText"/>
        <w:jc w:val="both"/>
        <w:rPr>
          <w:rFonts w:ascii="Arial" w:hAnsi="Arial" w:cs="Arial"/>
          <w:sz w:val="16"/>
        </w:rPr>
      </w:pPr>
      <w:r w:rsidRPr="00942320">
        <w:rPr>
          <w:rFonts w:ascii="Arial" w:hAnsi="Arial" w:cs="Arial"/>
          <w:sz w:val="16"/>
        </w:rPr>
        <w:t>SALOMÃO RIBAS JUNIOR</w:t>
      </w:r>
    </w:p>
    <w:p w:rsidR="00D03FAD" w:rsidRPr="00942320" w:rsidRDefault="00D03FAD" w:rsidP="00615DA3">
      <w:pPr>
        <w:pStyle w:val="PlainText"/>
        <w:jc w:val="both"/>
        <w:rPr>
          <w:rFonts w:ascii="Arial" w:hAnsi="Arial" w:cs="Arial"/>
          <w:sz w:val="16"/>
        </w:rPr>
      </w:pPr>
      <w:r w:rsidRPr="00942320">
        <w:rPr>
          <w:rFonts w:ascii="Arial" w:hAnsi="Arial" w:cs="Arial"/>
          <w:sz w:val="16"/>
        </w:rPr>
        <w:t>Presidente</w:t>
      </w:r>
    </w:p>
    <w:p w:rsidR="00D03FAD" w:rsidRPr="00942320" w:rsidRDefault="00D03FAD" w:rsidP="00615DA3">
      <w:pPr>
        <w:pStyle w:val="PlainText"/>
        <w:jc w:val="both"/>
        <w:rPr>
          <w:rFonts w:ascii="Arial" w:hAnsi="Arial" w:cs="Arial"/>
          <w:sz w:val="16"/>
        </w:rPr>
      </w:pPr>
      <w:r w:rsidRPr="00942320">
        <w:rPr>
          <w:rFonts w:ascii="Arial" w:hAnsi="Arial" w:cs="Arial"/>
          <w:sz w:val="16"/>
        </w:rPr>
        <w:t>JULIO GARCIA</w:t>
      </w:r>
    </w:p>
    <w:p w:rsidR="00D03FAD" w:rsidRPr="00942320" w:rsidRDefault="00D03FAD" w:rsidP="00D54817">
      <w:pPr>
        <w:pStyle w:val="PlainText"/>
        <w:jc w:val="both"/>
        <w:rPr>
          <w:rFonts w:ascii="Arial" w:hAnsi="Arial" w:cs="Arial"/>
          <w:sz w:val="16"/>
        </w:rPr>
      </w:pPr>
      <w:r w:rsidRPr="00942320">
        <w:rPr>
          <w:rFonts w:ascii="Arial" w:hAnsi="Arial" w:cs="Arial"/>
          <w:sz w:val="16"/>
        </w:rPr>
        <w:t>Relator</w:t>
      </w:r>
    </w:p>
    <w:p w:rsidR="00D03FAD" w:rsidRPr="00942320" w:rsidRDefault="00D03FAD" w:rsidP="00D54817">
      <w:pPr>
        <w:pStyle w:val="PlainText"/>
        <w:jc w:val="both"/>
        <w:rPr>
          <w:rFonts w:ascii="Arial" w:hAnsi="Arial" w:cs="Arial"/>
          <w:sz w:val="16"/>
        </w:rPr>
      </w:pPr>
      <w:r w:rsidRPr="00942320">
        <w:rPr>
          <w:rFonts w:ascii="Arial" w:hAnsi="Arial" w:cs="Arial"/>
          <w:sz w:val="16"/>
        </w:rPr>
        <w:t>Fui presente: MÁRCIO DE SOUSA ROSA</w:t>
      </w:r>
    </w:p>
    <w:p w:rsidR="00D03FAD" w:rsidRPr="00391793" w:rsidRDefault="00D03FAD" w:rsidP="00D54817">
      <w:pPr>
        <w:spacing w:before="0" w:line="240" w:lineRule="auto"/>
        <w:ind w:firstLine="0"/>
        <w:rPr>
          <w:rFonts w:ascii="Arial" w:hAnsi="Arial" w:cs="Arial"/>
          <w:sz w:val="16"/>
          <w:szCs w:val="16"/>
        </w:rPr>
      </w:pPr>
      <w:r w:rsidRPr="00942320">
        <w:rPr>
          <w:rFonts w:ascii="Arial" w:hAnsi="Arial" w:cs="Arial"/>
          <w:sz w:val="16"/>
          <w:szCs w:val="21"/>
        </w:rPr>
        <w:t>Procurador-Geral do Ministério Público junto ao TCE/SC</w:t>
      </w:r>
      <w:r>
        <w:rPr>
          <w:noProof/>
        </w:rPr>
        <w:pict>
          <v:line id="_x0000_s1040" style="position:absolute;left:0;text-align:left;z-index:251654144;mso-position-horizontal-relative:text;mso-position-vertical-relative:text" from="0,18pt" to="243pt,18pt" strokecolor="gray" strokeweight="3pt">
            <v:stroke linestyle="thinThin"/>
          </v:line>
        </w:pict>
      </w:r>
    </w:p>
    <w:p w:rsidR="00D03FAD" w:rsidRDefault="00D03FAD" w:rsidP="00312D34">
      <w:pPr>
        <w:pStyle w:val="Diario3"/>
        <w:spacing w:before="120" w:after="120"/>
        <w:rPr>
          <w:bCs/>
          <w:sz w:val="24"/>
          <w:szCs w:val="24"/>
        </w:rPr>
      </w:pPr>
      <w:bookmarkStart w:id="45" w:name="_Toc177028684"/>
      <w:bookmarkStart w:id="46" w:name="_Toc356229648"/>
      <w:bookmarkStart w:id="47" w:name="PMItapema"/>
      <w:bookmarkEnd w:id="44"/>
    </w:p>
    <w:p w:rsidR="00D03FAD" w:rsidRDefault="00D03FAD" w:rsidP="00312D34">
      <w:pPr>
        <w:pStyle w:val="Diario3"/>
        <w:spacing w:before="120" w:after="120"/>
        <w:rPr>
          <w:bCs/>
          <w:sz w:val="24"/>
          <w:szCs w:val="24"/>
        </w:rPr>
      </w:pPr>
      <w:r w:rsidRPr="00312D34">
        <w:rPr>
          <w:bCs/>
          <w:sz w:val="24"/>
          <w:szCs w:val="24"/>
        </w:rPr>
        <w:t>Itapema</w:t>
      </w:r>
      <w:bookmarkEnd w:id="45"/>
      <w:bookmarkEnd w:id="46"/>
    </w:p>
    <w:p w:rsidR="00D03FAD" w:rsidRPr="006E460E" w:rsidRDefault="00D03FAD" w:rsidP="00615DA3">
      <w:pPr>
        <w:pStyle w:val="NormalWeb"/>
        <w:jc w:val="both"/>
        <w:rPr>
          <w:rFonts w:ascii="Arial" w:hAnsi="Arial" w:cs="Arial"/>
          <w:sz w:val="16"/>
        </w:rPr>
      </w:pPr>
    </w:p>
    <w:p w:rsidR="00D03FAD" w:rsidRPr="00D54817" w:rsidRDefault="00D03FAD" w:rsidP="00D54817">
      <w:pPr>
        <w:pStyle w:val="NormalWeb"/>
        <w:jc w:val="center"/>
        <w:rPr>
          <w:rFonts w:ascii="Arial" w:hAnsi="Arial" w:cs="Arial"/>
          <w:b/>
          <w:sz w:val="16"/>
          <w:szCs w:val="16"/>
        </w:rPr>
      </w:pPr>
      <w:r w:rsidRPr="00D54817">
        <w:rPr>
          <w:rFonts w:ascii="Arial" w:hAnsi="Arial" w:cs="Arial"/>
          <w:b/>
          <w:sz w:val="16"/>
          <w:szCs w:val="16"/>
        </w:rPr>
        <w:t>EDITAL DE CITAÇÃO N. 118/2013</w:t>
      </w:r>
    </w:p>
    <w:p w:rsidR="00D03FAD" w:rsidRPr="006E460E" w:rsidRDefault="00D03FAD" w:rsidP="00615DA3">
      <w:pPr>
        <w:pStyle w:val="NormalWeb"/>
        <w:jc w:val="both"/>
        <w:rPr>
          <w:rFonts w:ascii="Arial" w:hAnsi="Arial" w:cs="Arial"/>
          <w:b/>
          <w:sz w:val="16"/>
          <w:szCs w:val="16"/>
        </w:rPr>
      </w:pP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Processo n. DEN-08/00769635</w:t>
      </w:r>
    </w:p>
    <w:p w:rsidR="00D03FAD" w:rsidRPr="00D54817" w:rsidRDefault="00D03FAD" w:rsidP="00615DA3">
      <w:pPr>
        <w:pStyle w:val="NormalWeb"/>
        <w:jc w:val="both"/>
        <w:rPr>
          <w:rFonts w:ascii="Arial" w:hAnsi="Arial" w:cs="Arial"/>
          <w:sz w:val="16"/>
          <w:szCs w:val="16"/>
        </w:rPr>
      </w:pPr>
      <w:r w:rsidRPr="00D54817">
        <w:rPr>
          <w:rFonts w:ascii="Arial" w:hAnsi="Arial" w:cs="Arial"/>
          <w:sz w:val="16"/>
          <w:szCs w:val="16"/>
        </w:rPr>
        <w:t>Assunto: Pagamentos de despesas de exercícios anteriores</w:t>
      </w:r>
    </w:p>
    <w:p w:rsidR="00D03FAD" w:rsidRPr="00D54817" w:rsidRDefault="00D03FAD" w:rsidP="00615DA3">
      <w:pPr>
        <w:pStyle w:val="NormalWeb"/>
        <w:jc w:val="both"/>
        <w:rPr>
          <w:rFonts w:ascii="Arial" w:hAnsi="Arial" w:cs="Arial"/>
          <w:sz w:val="16"/>
          <w:szCs w:val="16"/>
        </w:rPr>
      </w:pPr>
      <w:r w:rsidRPr="00D54817">
        <w:rPr>
          <w:rFonts w:ascii="Arial" w:hAnsi="Arial" w:cs="Arial"/>
          <w:bCs/>
          <w:sz w:val="16"/>
          <w:szCs w:val="16"/>
        </w:rPr>
        <w:t>Interessado</w:t>
      </w:r>
      <w:r w:rsidRPr="00D54817">
        <w:rPr>
          <w:rFonts w:ascii="Arial" w:hAnsi="Arial" w:cs="Arial"/>
          <w:sz w:val="16"/>
          <w:szCs w:val="16"/>
        </w:rPr>
        <w:t>: Claudinor Jose Bucco - CPF 250.377.149-15</w:t>
      </w:r>
    </w:p>
    <w:p w:rsidR="00D03FAD" w:rsidRPr="006E460E" w:rsidRDefault="00D03FAD" w:rsidP="00615DA3">
      <w:pPr>
        <w:pStyle w:val="NormalWeb"/>
        <w:jc w:val="both"/>
        <w:rPr>
          <w:rFonts w:ascii="Arial" w:hAnsi="Arial" w:cs="Arial"/>
          <w:b/>
          <w:sz w:val="16"/>
          <w:szCs w:val="16"/>
        </w:rPr>
      </w:pPr>
      <w:r w:rsidRPr="00D54817">
        <w:rPr>
          <w:rFonts w:ascii="Arial" w:hAnsi="Arial" w:cs="Arial"/>
          <w:sz w:val="16"/>
          <w:szCs w:val="16"/>
        </w:rPr>
        <w:t>Entidade: Prefeitura Municipal de Itapema</w:t>
      </w:r>
    </w:p>
    <w:p w:rsidR="00D03FAD" w:rsidRPr="006E460E" w:rsidRDefault="00D03FAD" w:rsidP="00615DA3">
      <w:pPr>
        <w:pStyle w:val="NormalWeb"/>
        <w:jc w:val="both"/>
        <w:rPr>
          <w:rFonts w:ascii="Arial" w:hAnsi="Arial" w:cs="Arial"/>
          <w:b/>
          <w:sz w:val="16"/>
          <w:szCs w:val="16"/>
        </w:rPr>
      </w:pPr>
    </w:p>
    <w:p w:rsidR="00D03FAD" w:rsidRPr="006E460E" w:rsidRDefault="00D03FAD" w:rsidP="00D54817">
      <w:pPr>
        <w:pStyle w:val="NormalWeb"/>
        <w:ind w:firstLine="142"/>
        <w:jc w:val="both"/>
        <w:rPr>
          <w:rFonts w:ascii="Arial" w:hAnsi="Arial" w:cs="Arial"/>
          <w:sz w:val="16"/>
          <w:szCs w:val="16"/>
        </w:rPr>
      </w:pPr>
      <w:r w:rsidRPr="006E460E">
        <w:rPr>
          <w:rFonts w:ascii="Arial" w:hAnsi="Arial" w:cs="Arial"/>
          <w:sz w:val="16"/>
          <w:szCs w:val="16"/>
        </w:rPr>
        <w:t xml:space="preserve">Pelo presente, fica </w:t>
      </w:r>
      <w:r w:rsidRPr="00D54817">
        <w:rPr>
          <w:rFonts w:ascii="Arial" w:hAnsi="Arial" w:cs="Arial"/>
          <w:b/>
          <w:sz w:val="16"/>
          <w:szCs w:val="16"/>
        </w:rPr>
        <w:t>CITADO</w:t>
      </w:r>
      <w:r w:rsidRPr="006E460E">
        <w:rPr>
          <w:rFonts w:ascii="Arial" w:hAnsi="Arial" w:cs="Arial"/>
          <w:sz w:val="16"/>
          <w:szCs w:val="16"/>
        </w:rPr>
        <w:t xml:space="preserve">, na forma do art. 12, § 1º da Lei Complementar n. 202/2000 c/c art. 57, IV, da Resolução n. TC-06/01 (Regimento Interno), o </w:t>
      </w:r>
      <w:r w:rsidRPr="00D54817">
        <w:rPr>
          <w:rFonts w:ascii="Arial" w:hAnsi="Arial" w:cs="Arial"/>
          <w:b/>
          <w:sz w:val="16"/>
          <w:szCs w:val="16"/>
        </w:rPr>
        <w:t xml:space="preserve">Sr. Claudinor Jose Bucco – CPF 250.377.149-15 </w:t>
      </w:r>
      <w:r w:rsidRPr="006E460E">
        <w:rPr>
          <w:rFonts w:ascii="Arial" w:hAnsi="Arial" w:cs="Arial"/>
          <w:sz w:val="16"/>
          <w:szCs w:val="16"/>
        </w:rPr>
        <w:t xml:space="preserve">, com último endereço à Av. Nereu Ramos, 3061 - Aptº 401 C - Meia Praia - CEP 88220000 - Itapema/SC, à vista da devolução por parte da Empresa de Correios e Telégrafos, do Aviso de Recebimento N. RA547642434BR anexado respectivamente ao envelope que encaminhou o ofício TCE/SEG n. 4.392/2013, com a informação “Ausente Três Vezes e Não Procurado”, a tomar conhecimento da decisão exarada, como segue: </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Decisão n.: 0544/2013</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O TRIBUNAL PLENO, diante das razões apresentadas pelo Relator e com fulcro no art. 59 c/c o art. 113 da Constituição do Estado e no art. 1° da Lei Complementar n. 202/2000, decide: 6.1. Converter o presente processo em “Tomada de Contas Especial”, nos termos do art. 65, §4°, da Lei Complementar n. 202/2000, tendo em vista as irregularidades apontadas pelo Órgão Instrutivo, constantes do Relatório DMU n. 3992/2012. 6.2. Definir a RESPONSABILIDADE SOLIDÁRIA, nos termos do art. 15, I, da Lei Complementar n. 202/00, dos Srs. SABINO BUSSANELLO - Prefeito Municipal de Itapema em 2008, CPF n. 423.663.489-91, CLAUDIONOR JOSÉ BUCCO - ex-Secretário Municipal de Finanças, CPF n. 250.377.149-15, RODRIGO MARCHIORI PEREIRA - CPF n. 862.757.989-04, CECI JULIANA DE ALMEIDA - CPF n. 055.933.029-44 e ODENIR DOS SANTOS - CPF n. 018.840.859-20 - membros Comissão Especial de Avaliação de Restos a Pagar, por irregularidades verificadas nas presentes contas. 6.2.1. Determinar a citação dos Responsáveis nominados no item anterior, nos termos do art. 15, II, da Lei Complementar n. 202/00, para, no prazo de 30 (trinta) dias, a contar do recebimento desta deliberação, com fulcro no art. 46, I, b, do mesmo diploma legal c/c o art. 124 do Regimento Interno, apresentarem alegações de defesa acerca da pagamento de R$ 50.000,00 (cinquenta mil reais), realizado no exercício de 2008, relativo à suposta aquisição de madeiras e derivados para manutenção e reforma de obras públicas realizadas em exercícios anteriores (2003 e 2004), sem a devida comprovação de recebimento do material supostamente adquirido, caracterizando pagamento de despesa sem a sua regular liquidação, em afronta aos arts. 62 e 63 da Lei (federal) n. 4.320/64 (item 2.1 do Relatório DMU e item II do voto do Relator); irregularidade, esta, ensejadora de imputação de débito e/ou aplicação de multa prevista nos arts. 68 a 70 da Lei Complementar n. 202/2000, ou comprovarem a adoção de medidas administrativas visando o ressarcimento do erário municipal do valor indevidamento pago, devidamente corrigido, conforme art. 21, caput, da citada Lei. [...] 6.4. Definir a RESPONSABILIDADE INDIVIDUAL, nos termos do art. 15, I, da Lei Complementar n. 202/00, do Sr. CLAUDIONOR JOSÉ BUCCO - anteriormente qualificado, por irregularidades verificadas nas presentes contas.6.4.1. Determinar a citação do Responsável nominado no item anterior, nos termos do art. 15, II, da Lei Complementar n. 202/2000, para, no prazo de 30 (trinta) dias, a contar do recebimento desta deliberação, com fulcro no art. 46, I, b, do mesmo diploma legal c/c o art. 124 do Regimento Interno, apresentar alegações de defesa acerca da realização de despesa não autorizada em lei ou regulamento, em afronta ao princípio da legalidade previsto no art. 37 da Constituição Federal (item II do voto do Relator); irregularidade, esta, ensejadora de aplicação de multa prevista nos arts. 69 ou 70 da Lei Complementar n. 202/2000. 6.5. Dar ciência desta Decisão, do Relatório e Voto do Relator que a fundamentam, bem como do Relatório DMU n. 3992/2012, aos Responsáveis nominados no item 3 desta deliberação e à Prefeitura Municipal de Itapema.</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7. Ata n.: 12/2013</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8. Data da Sessão: 20/03/2013</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9. Especificação do quorum:</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9.1. Conselheiros presentes: Luiz Roberto Herbst (Presidente - art. 91, I, da LC n. 202/2000), Cesar Filomeno Fontes, Herneus De Nadal, Julio Garcia, Gerson dos Santos Sicca (Relator - art. 86, § 2º, da LC n. 202/2000) e Sabrina Nunes Iocken (art. 86, § 2º, da LC n. 202/2000)</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10. Representante do Ministério Público junto ao Tribunal de Contas: Márcio de Sousa Rosa</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11. Auditores presentes: Cleber Muniz Gavi</w:t>
      </w:r>
    </w:p>
    <w:p w:rsidR="00D03FAD" w:rsidRDefault="00D03FAD" w:rsidP="00615DA3">
      <w:pPr>
        <w:pStyle w:val="NormalWeb"/>
        <w:jc w:val="both"/>
        <w:rPr>
          <w:rFonts w:ascii="Arial" w:hAnsi="Arial" w:cs="Arial"/>
          <w:sz w:val="16"/>
          <w:szCs w:val="16"/>
        </w:rPr>
      </w:pPr>
      <w:r w:rsidRPr="006E460E">
        <w:rPr>
          <w:rFonts w:ascii="Arial" w:hAnsi="Arial" w:cs="Arial"/>
          <w:sz w:val="16"/>
          <w:szCs w:val="16"/>
        </w:rPr>
        <w:t xml:space="preserve">LUIZ ROBERTO HERBST </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Presidente (art. 91, I, da LC n. 202/2000)</w:t>
      </w:r>
    </w:p>
    <w:p w:rsidR="00D03FAD" w:rsidRDefault="00D03FAD" w:rsidP="00615DA3">
      <w:pPr>
        <w:pStyle w:val="NormalWeb"/>
        <w:jc w:val="both"/>
        <w:rPr>
          <w:rFonts w:ascii="Arial" w:hAnsi="Arial" w:cs="Arial"/>
          <w:sz w:val="16"/>
          <w:szCs w:val="16"/>
        </w:rPr>
      </w:pPr>
      <w:r w:rsidRPr="006E460E">
        <w:rPr>
          <w:rFonts w:ascii="Arial" w:hAnsi="Arial" w:cs="Arial"/>
          <w:sz w:val="16"/>
          <w:szCs w:val="16"/>
        </w:rPr>
        <w:t xml:space="preserve">GERSON DOS SANTOS SICCA </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Relator (art. 86, § 2º, da LC n. 202/2000)</w:t>
      </w:r>
    </w:p>
    <w:p w:rsidR="00D03FAD" w:rsidRDefault="00D03FAD" w:rsidP="00615DA3">
      <w:pPr>
        <w:pStyle w:val="NormalWeb"/>
        <w:jc w:val="both"/>
        <w:rPr>
          <w:rFonts w:ascii="Arial" w:hAnsi="Arial" w:cs="Arial"/>
          <w:sz w:val="16"/>
          <w:szCs w:val="16"/>
        </w:rPr>
      </w:pPr>
      <w:r w:rsidRPr="006E460E">
        <w:rPr>
          <w:rFonts w:ascii="Arial" w:hAnsi="Arial" w:cs="Arial"/>
          <w:sz w:val="16"/>
          <w:szCs w:val="16"/>
        </w:rPr>
        <w:t xml:space="preserve">Fui presente: MÁRCIO DE SOUSA ROSA </w:t>
      </w:r>
    </w:p>
    <w:p w:rsidR="00D03FAD" w:rsidRPr="006E460E" w:rsidRDefault="00D03FAD" w:rsidP="00615DA3">
      <w:pPr>
        <w:pStyle w:val="NormalWeb"/>
        <w:jc w:val="both"/>
        <w:rPr>
          <w:rFonts w:ascii="Arial" w:hAnsi="Arial" w:cs="Arial"/>
          <w:sz w:val="16"/>
          <w:szCs w:val="16"/>
        </w:rPr>
      </w:pPr>
      <w:r w:rsidRPr="006E460E">
        <w:rPr>
          <w:rFonts w:ascii="Arial" w:hAnsi="Arial" w:cs="Arial"/>
          <w:sz w:val="16"/>
          <w:szCs w:val="16"/>
        </w:rPr>
        <w:t>Procurador-Geral do Ministério Público junto ao TCE/SC</w:t>
      </w:r>
    </w:p>
    <w:p w:rsidR="00D03FAD" w:rsidRPr="006E460E" w:rsidRDefault="00D03FAD" w:rsidP="00D54817">
      <w:pPr>
        <w:pStyle w:val="NormalWeb"/>
        <w:ind w:firstLine="142"/>
        <w:jc w:val="both"/>
        <w:rPr>
          <w:rFonts w:ascii="Arial" w:hAnsi="Arial" w:cs="Arial"/>
          <w:sz w:val="16"/>
          <w:szCs w:val="16"/>
        </w:rPr>
      </w:pPr>
      <w:r w:rsidRPr="006E460E">
        <w:rPr>
          <w:rFonts w:ascii="Arial" w:hAnsi="Arial" w:cs="Arial"/>
          <w:sz w:val="16"/>
          <w:szCs w:val="16"/>
        </w:rPr>
        <w:t xml:space="preserve">O não atendimento desta </w:t>
      </w:r>
      <w:r w:rsidRPr="006E460E">
        <w:rPr>
          <w:rFonts w:ascii="Arial" w:hAnsi="Arial" w:cs="Arial"/>
          <w:b/>
          <w:sz w:val="16"/>
          <w:szCs w:val="16"/>
        </w:rPr>
        <w:t>citação</w:t>
      </w:r>
      <w:r w:rsidRPr="006E460E">
        <w:rPr>
          <w:rFonts w:ascii="Arial" w:hAnsi="Arial" w:cs="Arial"/>
          <w:sz w:val="16"/>
          <w:szCs w:val="16"/>
        </w:rPr>
        <w:t xml:space="preserve"> ou a não elisão da causa da impugnação, no prazo ora fixado, implicará em que o citado será considerado revel pelo Tribunal, para todos os efeitos legais, dando-se prosseguimento ao processo, nos termos do § 2º do art. 15 da Lei Complementar n. 202/2000.</w:t>
      </w:r>
    </w:p>
    <w:p w:rsidR="00D03FAD" w:rsidRPr="006E460E" w:rsidRDefault="00D03FAD" w:rsidP="00D54817">
      <w:pPr>
        <w:pStyle w:val="NormalWeb"/>
        <w:ind w:firstLine="142"/>
        <w:jc w:val="both"/>
        <w:rPr>
          <w:rFonts w:ascii="Arial" w:hAnsi="Arial" w:cs="Arial"/>
          <w:sz w:val="16"/>
          <w:szCs w:val="16"/>
        </w:rPr>
      </w:pPr>
      <w:r w:rsidRPr="006E460E">
        <w:rPr>
          <w:rFonts w:ascii="Arial" w:hAnsi="Arial" w:cs="Arial"/>
          <w:sz w:val="16"/>
          <w:szCs w:val="16"/>
        </w:rPr>
        <w:t>Florianópolis,10 de maio de  2013</w:t>
      </w:r>
    </w:p>
    <w:p w:rsidR="00D03FAD" w:rsidRPr="006E460E" w:rsidRDefault="00D03FAD" w:rsidP="00615DA3">
      <w:pPr>
        <w:pStyle w:val="NormalWeb"/>
        <w:jc w:val="both"/>
        <w:rPr>
          <w:rFonts w:ascii="Arial" w:hAnsi="Arial" w:cs="Arial"/>
          <w:sz w:val="16"/>
          <w:szCs w:val="16"/>
        </w:rPr>
      </w:pPr>
    </w:p>
    <w:p w:rsidR="00D03FAD" w:rsidRPr="006E460E" w:rsidRDefault="00D03FAD" w:rsidP="00D54817">
      <w:pPr>
        <w:pStyle w:val="NormalWeb"/>
        <w:jc w:val="center"/>
        <w:rPr>
          <w:rFonts w:ascii="Arial" w:hAnsi="Arial" w:cs="Arial"/>
          <w:sz w:val="16"/>
          <w:szCs w:val="16"/>
        </w:rPr>
      </w:pPr>
      <w:r w:rsidRPr="006E460E">
        <w:rPr>
          <w:rFonts w:ascii="Arial" w:hAnsi="Arial" w:cs="Arial"/>
          <w:sz w:val="16"/>
          <w:szCs w:val="16"/>
        </w:rPr>
        <w:t>FRANCISCO LUIZ FERREIRA FILHO</w:t>
      </w:r>
    </w:p>
    <w:p w:rsidR="00D03FAD" w:rsidRPr="006E460E" w:rsidRDefault="00D03FAD" w:rsidP="00D54817">
      <w:pPr>
        <w:pStyle w:val="NormalWeb"/>
        <w:jc w:val="center"/>
        <w:rPr>
          <w:rFonts w:ascii="Arial" w:hAnsi="Arial" w:cs="Arial"/>
          <w:sz w:val="16"/>
        </w:rPr>
      </w:pPr>
      <w:r w:rsidRPr="006E460E">
        <w:rPr>
          <w:rFonts w:ascii="Arial" w:hAnsi="Arial" w:cs="Arial"/>
          <w:sz w:val="16"/>
          <w:szCs w:val="16"/>
        </w:rPr>
        <w:t>Secretário Geral</w:t>
      </w:r>
    </w:p>
    <w:p w:rsidR="00D03FAD" w:rsidRPr="006E460E" w:rsidRDefault="00D03FAD" w:rsidP="00615DA3">
      <w:pPr>
        <w:pStyle w:val="NormalWeb"/>
        <w:jc w:val="both"/>
        <w:rPr>
          <w:rFonts w:ascii="Arial" w:hAnsi="Arial" w:cs="Arial"/>
          <w:sz w:val="16"/>
        </w:rPr>
      </w:pPr>
    </w:p>
    <w:p w:rsidR="00D03FAD" w:rsidRPr="006E460E" w:rsidRDefault="00D03FAD" w:rsidP="00615DA3">
      <w:pPr>
        <w:pStyle w:val="NormalWeb"/>
        <w:jc w:val="both"/>
        <w:rPr>
          <w:rFonts w:ascii="Arial" w:hAnsi="Arial" w:cs="Arial"/>
          <w:b/>
          <w:sz w:val="16"/>
          <w:szCs w:val="16"/>
        </w:rPr>
      </w:pPr>
      <w:r>
        <w:rPr>
          <w:noProof/>
        </w:rPr>
        <w:pict>
          <v:line id="_x0000_s1041" style="position:absolute;left:0;text-align:left;z-index:251655168" from="3.3pt,4.4pt" to="246.3pt,4.4pt" strokecolor="gray" strokeweight="3pt">
            <v:stroke linestyle="thinThin"/>
          </v:line>
        </w:pict>
      </w:r>
    </w:p>
    <w:p w:rsidR="00D03FAD" w:rsidRPr="006E460E" w:rsidRDefault="00D03FAD" w:rsidP="00615DA3">
      <w:pPr>
        <w:pStyle w:val="NormalWeb"/>
        <w:jc w:val="both"/>
        <w:rPr>
          <w:rFonts w:ascii="Arial" w:hAnsi="Arial" w:cs="Arial"/>
          <w:sz w:val="16"/>
          <w:szCs w:val="16"/>
        </w:rPr>
      </w:pPr>
    </w:p>
    <w:p w:rsidR="00D03FAD" w:rsidRDefault="00D03FAD" w:rsidP="00312D34">
      <w:pPr>
        <w:pStyle w:val="Diario3"/>
        <w:spacing w:before="120" w:after="120"/>
        <w:rPr>
          <w:bCs/>
          <w:sz w:val="24"/>
          <w:szCs w:val="24"/>
        </w:rPr>
      </w:pPr>
      <w:bookmarkStart w:id="48" w:name="_Toc177028698"/>
      <w:bookmarkStart w:id="49" w:name="_Toc356229649"/>
      <w:bookmarkStart w:id="50" w:name="PMLages"/>
      <w:bookmarkEnd w:id="47"/>
      <w:r w:rsidRPr="00312D34">
        <w:rPr>
          <w:bCs/>
          <w:sz w:val="24"/>
          <w:szCs w:val="24"/>
        </w:rPr>
        <w:t>Lages</w:t>
      </w:r>
      <w:bookmarkEnd w:id="48"/>
      <w:bookmarkEnd w:id="49"/>
    </w:p>
    <w:p w:rsidR="00D03FAD" w:rsidRPr="005702A2" w:rsidRDefault="00D03FAD" w:rsidP="00615DA3">
      <w:pPr>
        <w:pStyle w:val="PlainText"/>
        <w:widowControl w:val="0"/>
        <w:jc w:val="both"/>
        <w:rPr>
          <w:rFonts w:ascii="Arial" w:hAnsi="Arial" w:cs="Arial"/>
          <w:sz w:val="16"/>
        </w:rPr>
      </w:pPr>
      <w:r w:rsidRPr="005702A2">
        <w:rPr>
          <w:rFonts w:ascii="Arial" w:hAnsi="Arial" w:cs="Arial"/>
          <w:sz w:val="16"/>
        </w:rPr>
        <w:t>1. Processo n.: APE-11/00432199</w:t>
      </w:r>
    </w:p>
    <w:p w:rsidR="00D03FAD" w:rsidRPr="005702A2" w:rsidRDefault="00D03FAD" w:rsidP="00615DA3">
      <w:pPr>
        <w:pStyle w:val="PlainText"/>
        <w:jc w:val="both"/>
        <w:rPr>
          <w:rFonts w:ascii="Arial" w:hAnsi="Arial" w:cs="Arial"/>
          <w:sz w:val="16"/>
        </w:rPr>
      </w:pPr>
      <w:r w:rsidRPr="005702A2">
        <w:rPr>
          <w:rFonts w:ascii="Arial" w:hAnsi="Arial" w:cs="Arial"/>
          <w:sz w:val="16"/>
        </w:rPr>
        <w:t>2. Assunto: Ato de Aposentadoria de Dilma Teresinha Moraes</w:t>
      </w:r>
    </w:p>
    <w:p w:rsidR="00D03FAD" w:rsidRPr="005702A2" w:rsidRDefault="00D03FAD" w:rsidP="00615DA3">
      <w:pPr>
        <w:pStyle w:val="PlainText"/>
        <w:jc w:val="both"/>
        <w:rPr>
          <w:rFonts w:ascii="Arial" w:hAnsi="Arial" w:cs="Arial"/>
          <w:sz w:val="16"/>
        </w:rPr>
      </w:pPr>
      <w:r w:rsidRPr="005702A2">
        <w:rPr>
          <w:rFonts w:ascii="Arial" w:hAnsi="Arial" w:cs="Arial"/>
          <w:sz w:val="16"/>
        </w:rPr>
        <w:t>3. Interessada: Prefeitura Municipal de Lages</w:t>
      </w:r>
    </w:p>
    <w:p w:rsidR="00D03FAD" w:rsidRPr="005702A2" w:rsidRDefault="00D03FAD" w:rsidP="00615DA3">
      <w:pPr>
        <w:pStyle w:val="PlainText"/>
        <w:jc w:val="both"/>
        <w:rPr>
          <w:rFonts w:ascii="Arial" w:hAnsi="Arial" w:cs="Arial"/>
          <w:sz w:val="16"/>
        </w:rPr>
      </w:pPr>
      <w:r w:rsidRPr="005702A2">
        <w:rPr>
          <w:rFonts w:ascii="Arial" w:hAnsi="Arial" w:cs="Arial"/>
          <w:sz w:val="16"/>
        </w:rPr>
        <w:t>Responsável: Renato Nunes de Oliveira</w:t>
      </w:r>
    </w:p>
    <w:p w:rsidR="00D03FAD" w:rsidRPr="005702A2" w:rsidRDefault="00D03FAD" w:rsidP="00615DA3">
      <w:pPr>
        <w:pStyle w:val="PlainText"/>
        <w:jc w:val="both"/>
        <w:rPr>
          <w:rFonts w:ascii="Arial" w:hAnsi="Arial" w:cs="Arial"/>
          <w:sz w:val="16"/>
        </w:rPr>
      </w:pPr>
      <w:r w:rsidRPr="005702A2">
        <w:rPr>
          <w:rFonts w:ascii="Arial" w:hAnsi="Arial" w:cs="Arial"/>
          <w:sz w:val="16"/>
        </w:rPr>
        <w:t>4. Unidade Gestora: Instituto de Previdência do Município de Lages - LAGESPREVI</w:t>
      </w:r>
    </w:p>
    <w:p w:rsidR="00D03FAD" w:rsidRPr="005702A2" w:rsidRDefault="00D03FAD" w:rsidP="00615DA3">
      <w:pPr>
        <w:pStyle w:val="PlainText"/>
        <w:jc w:val="both"/>
        <w:rPr>
          <w:rFonts w:ascii="Arial" w:hAnsi="Arial" w:cs="Arial"/>
          <w:sz w:val="16"/>
        </w:rPr>
      </w:pPr>
      <w:r w:rsidRPr="005702A2">
        <w:rPr>
          <w:rFonts w:ascii="Arial" w:hAnsi="Arial" w:cs="Arial"/>
          <w:sz w:val="16"/>
        </w:rPr>
        <w:t>5. Unidade Técnica: DAP</w:t>
      </w:r>
    </w:p>
    <w:p w:rsidR="00D03FAD" w:rsidRPr="005702A2" w:rsidRDefault="00D03FAD" w:rsidP="00615DA3">
      <w:pPr>
        <w:pStyle w:val="PlainText"/>
        <w:jc w:val="both"/>
        <w:rPr>
          <w:rFonts w:ascii="Arial" w:hAnsi="Arial" w:cs="Arial"/>
          <w:sz w:val="16"/>
        </w:rPr>
      </w:pPr>
      <w:r w:rsidRPr="005702A2">
        <w:rPr>
          <w:rFonts w:ascii="Arial" w:hAnsi="Arial" w:cs="Arial"/>
          <w:sz w:val="16"/>
        </w:rPr>
        <w:t>6. Decisão n.: 0925/2013</w:t>
      </w:r>
    </w:p>
    <w:p w:rsidR="00D03FAD" w:rsidRPr="005702A2" w:rsidRDefault="00D03FAD" w:rsidP="00615DA3">
      <w:pPr>
        <w:pStyle w:val="PlainText"/>
        <w:jc w:val="both"/>
        <w:rPr>
          <w:rFonts w:ascii="Arial" w:hAnsi="Arial" w:cs="Arial"/>
          <w:sz w:val="16"/>
        </w:rPr>
      </w:pPr>
      <w:r w:rsidRPr="005702A2">
        <w:rPr>
          <w:rFonts w:ascii="Arial" w:hAnsi="Arial" w:cs="Arial"/>
          <w:sz w:val="16"/>
        </w:rPr>
        <w:t>O TRIBUNAL PLENO,  diante das razões apresentadas pelo Relator e com fulcro nos arts. 59 da Constituição Estadual e 1º da Lei Complementar n. 202/2000, decide:</w:t>
      </w:r>
    </w:p>
    <w:p w:rsidR="00D03FAD" w:rsidRPr="005702A2" w:rsidRDefault="00D03FAD" w:rsidP="00615DA3">
      <w:pPr>
        <w:pStyle w:val="PlainText"/>
        <w:jc w:val="both"/>
        <w:rPr>
          <w:rFonts w:ascii="Arial" w:hAnsi="Arial" w:cs="Arial"/>
          <w:sz w:val="16"/>
        </w:rPr>
      </w:pPr>
      <w:r w:rsidRPr="005702A2">
        <w:rPr>
          <w:rFonts w:ascii="Arial" w:hAnsi="Arial" w:cs="Arial"/>
          <w:sz w:val="16"/>
        </w:rPr>
        <w:t xml:space="preserve">6.1. Ordenar o registro do ato de aposentadoria voluntária com proventos integrais - professor (regra de transição), concedida com fundamento no art. 6º, incisos I a IV, da Emenda Constitucional n. 41/2003, c/c o art. 40, §5º, da Constituição Federal, submetido à análise do Tribunal nos termos do art. 34, inciso II, c/c o art. 36, §2º, alínea ‘b’, da Lei Complementar n. 202/2000, de Dilma Teresinha Moraes, servidora da Prefeitura Municipal de Lages, ocupante do cargo de Professor, nível 3 - IX / 697, matrícula n. 4296/01, CPF n. 551.228.339-15, consubstanciado no Decreto n. 12.155/2011, de 29/04/2011, considerado legal conforme análise realizada. </w:t>
      </w:r>
    </w:p>
    <w:p w:rsidR="00D03FAD" w:rsidRPr="005702A2" w:rsidRDefault="00D03FAD" w:rsidP="00615DA3">
      <w:pPr>
        <w:pStyle w:val="PlainText"/>
        <w:jc w:val="both"/>
        <w:rPr>
          <w:rFonts w:ascii="Arial" w:hAnsi="Arial" w:cs="Arial"/>
          <w:sz w:val="16"/>
        </w:rPr>
      </w:pPr>
      <w:r w:rsidRPr="005702A2">
        <w:rPr>
          <w:rFonts w:ascii="Arial" w:hAnsi="Arial" w:cs="Arial"/>
          <w:sz w:val="16"/>
        </w:rPr>
        <w:t xml:space="preserve">6.2. Dar ciência desta Decisão ao Instituto de Previdência do Município de Lages - LAGESPREVI. </w:t>
      </w:r>
    </w:p>
    <w:p w:rsidR="00D03FAD" w:rsidRPr="005702A2" w:rsidRDefault="00D03FAD" w:rsidP="00615DA3">
      <w:pPr>
        <w:pStyle w:val="PlainText"/>
        <w:jc w:val="both"/>
        <w:rPr>
          <w:rFonts w:ascii="Arial" w:hAnsi="Arial" w:cs="Arial"/>
          <w:sz w:val="16"/>
        </w:rPr>
      </w:pPr>
      <w:r w:rsidRPr="005702A2">
        <w:rPr>
          <w:rFonts w:ascii="Arial" w:hAnsi="Arial" w:cs="Arial"/>
          <w:sz w:val="16"/>
        </w:rPr>
        <w:t>7. Ata n.: 23/2013</w:t>
      </w:r>
    </w:p>
    <w:p w:rsidR="00D03FAD" w:rsidRPr="005702A2" w:rsidRDefault="00D03FAD" w:rsidP="00615DA3">
      <w:pPr>
        <w:pStyle w:val="PlainText"/>
        <w:jc w:val="both"/>
        <w:rPr>
          <w:rFonts w:ascii="Arial" w:hAnsi="Arial" w:cs="Arial"/>
          <w:sz w:val="16"/>
        </w:rPr>
      </w:pPr>
      <w:r w:rsidRPr="005702A2">
        <w:rPr>
          <w:rFonts w:ascii="Arial" w:hAnsi="Arial" w:cs="Arial"/>
          <w:sz w:val="16"/>
        </w:rPr>
        <w:t>8. Data da Sessão: 29/04/2013</w:t>
      </w:r>
    </w:p>
    <w:p w:rsidR="00D03FAD" w:rsidRPr="005702A2" w:rsidRDefault="00D03FAD" w:rsidP="00615DA3">
      <w:pPr>
        <w:pStyle w:val="PlainText"/>
        <w:jc w:val="both"/>
        <w:rPr>
          <w:rFonts w:ascii="Arial" w:hAnsi="Arial" w:cs="Arial"/>
          <w:sz w:val="16"/>
        </w:rPr>
      </w:pPr>
      <w:r w:rsidRPr="005702A2">
        <w:rPr>
          <w:rFonts w:ascii="Arial" w:hAnsi="Arial" w:cs="Arial"/>
          <w:sz w:val="16"/>
        </w:rPr>
        <w:t xml:space="preserve">9. Especificação do quorum: </w:t>
      </w:r>
    </w:p>
    <w:p w:rsidR="00D03FAD" w:rsidRPr="005702A2" w:rsidRDefault="00D03FAD" w:rsidP="00615DA3">
      <w:pPr>
        <w:pStyle w:val="PlainText"/>
        <w:jc w:val="both"/>
        <w:rPr>
          <w:rFonts w:ascii="Arial" w:hAnsi="Arial" w:cs="Arial"/>
          <w:sz w:val="16"/>
        </w:rPr>
      </w:pPr>
      <w:r w:rsidRPr="005702A2">
        <w:rPr>
          <w:rFonts w:ascii="Arial" w:hAnsi="Arial" w:cs="Arial"/>
          <w:sz w:val="16"/>
        </w:rPr>
        <w:t>9.1 Conselheiros presentes: Salomão Ribas Junior (Presidente), Cesar Filomeno Fontes, Wilson Rogério Wan-Dall,  Herneus De Nadal (Relator), Julio Garcia e Adircélio de Moraes Ferreira Junior</w:t>
      </w:r>
    </w:p>
    <w:p w:rsidR="00D03FAD" w:rsidRPr="005702A2" w:rsidRDefault="00D03FAD" w:rsidP="00615DA3">
      <w:pPr>
        <w:pStyle w:val="PlainText"/>
        <w:jc w:val="both"/>
        <w:rPr>
          <w:rFonts w:ascii="Arial" w:hAnsi="Arial" w:cs="Arial"/>
          <w:sz w:val="16"/>
        </w:rPr>
      </w:pPr>
      <w:r w:rsidRPr="005702A2">
        <w:rPr>
          <w:rFonts w:ascii="Arial" w:hAnsi="Arial" w:cs="Arial"/>
          <w:sz w:val="16"/>
        </w:rPr>
        <w:t>10. Representante do Ministério Público junto ao Tribunal de Contas: Márcio de Sousa Rosa</w:t>
      </w:r>
    </w:p>
    <w:p w:rsidR="00D03FAD" w:rsidRPr="005702A2" w:rsidRDefault="00D03FAD" w:rsidP="00615DA3">
      <w:pPr>
        <w:pStyle w:val="PlainText"/>
        <w:jc w:val="both"/>
        <w:rPr>
          <w:rFonts w:ascii="Arial" w:hAnsi="Arial" w:cs="Arial"/>
          <w:sz w:val="16"/>
        </w:rPr>
      </w:pPr>
      <w:r w:rsidRPr="005702A2">
        <w:rPr>
          <w:rFonts w:ascii="Arial" w:hAnsi="Arial" w:cs="Arial"/>
          <w:sz w:val="16"/>
        </w:rPr>
        <w:t>11. Auditores presentes: Gerson dos Santos Sicca e Cleber Muniz Gavi</w:t>
      </w:r>
    </w:p>
    <w:p w:rsidR="00D03FAD" w:rsidRPr="005702A2" w:rsidRDefault="00D03FAD" w:rsidP="00615DA3">
      <w:pPr>
        <w:pStyle w:val="PlainText"/>
        <w:jc w:val="both"/>
        <w:rPr>
          <w:rFonts w:ascii="Arial" w:hAnsi="Arial" w:cs="Arial"/>
          <w:sz w:val="16"/>
        </w:rPr>
      </w:pPr>
      <w:r w:rsidRPr="005702A2">
        <w:rPr>
          <w:rFonts w:ascii="Arial" w:hAnsi="Arial" w:cs="Arial"/>
          <w:sz w:val="16"/>
        </w:rPr>
        <w:t>SALOMÃO RIBAS JUNIOR</w:t>
      </w:r>
    </w:p>
    <w:p w:rsidR="00D03FAD" w:rsidRDefault="00D03FAD" w:rsidP="00615DA3">
      <w:pPr>
        <w:pStyle w:val="PlainText"/>
        <w:jc w:val="both"/>
        <w:rPr>
          <w:rFonts w:ascii="Arial" w:hAnsi="Arial" w:cs="Arial"/>
          <w:sz w:val="16"/>
        </w:rPr>
      </w:pPr>
      <w:r w:rsidRPr="005702A2">
        <w:rPr>
          <w:rFonts w:ascii="Arial" w:hAnsi="Arial" w:cs="Arial"/>
          <w:sz w:val="16"/>
        </w:rPr>
        <w:t xml:space="preserve">Presidente </w:t>
      </w:r>
    </w:p>
    <w:p w:rsidR="00D03FAD" w:rsidRPr="005702A2" w:rsidRDefault="00D03FAD" w:rsidP="00615DA3">
      <w:pPr>
        <w:pStyle w:val="PlainText"/>
        <w:jc w:val="both"/>
        <w:rPr>
          <w:rFonts w:ascii="Arial" w:hAnsi="Arial" w:cs="Arial"/>
          <w:sz w:val="16"/>
        </w:rPr>
      </w:pPr>
      <w:r w:rsidRPr="005702A2">
        <w:rPr>
          <w:rFonts w:ascii="Arial" w:hAnsi="Arial" w:cs="Arial"/>
          <w:sz w:val="16"/>
        </w:rPr>
        <w:t>HERNEUS DE NADAL</w:t>
      </w:r>
    </w:p>
    <w:p w:rsidR="00D03FAD" w:rsidRPr="005702A2" w:rsidRDefault="00D03FAD" w:rsidP="00615DA3">
      <w:pPr>
        <w:pStyle w:val="PlainText"/>
        <w:jc w:val="both"/>
        <w:rPr>
          <w:rFonts w:ascii="Arial" w:hAnsi="Arial" w:cs="Arial"/>
          <w:sz w:val="16"/>
        </w:rPr>
      </w:pPr>
      <w:r w:rsidRPr="005702A2">
        <w:rPr>
          <w:rFonts w:ascii="Arial" w:hAnsi="Arial" w:cs="Arial"/>
          <w:sz w:val="16"/>
        </w:rPr>
        <w:t>Relator</w:t>
      </w:r>
    </w:p>
    <w:p w:rsidR="00D03FAD" w:rsidRPr="005702A2" w:rsidRDefault="00D03FAD" w:rsidP="00615DA3">
      <w:pPr>
        <w:pStyle w:val="PlainText"/>
        <w:jc w:val="both"/>
        <w:rPr>
          <w:rFonts w:ascii="Arial" w:hAnsi="Arial" w:cs="Arial"/>
          <w:sz w:val="16"/>
        </w:rPr>
      </w:pPr>
      <w:r w:rsidRPr="005702A2">
        <w:rPr>
          <w:rFonts w:ascii="Arial" w:hAnsi="Arial" w:cs="Arial"/>
          <w:sz w:val="16"/>
        </w:rPr>
        <w:t>Fui presente: MÁRCIO DE SOUSA ROSA</w:t>
      </w:r>
    </w:p>
    <w:p w:rsidR="00D03FAD" w:rsidRPr="005702A2" w:rsidRDefault="00D03FAD" w:rsidP="00615DA3">
      <w:pPr>
        <w:pStyle w:val="PlainText"/>
        <w:jc w:val="both"/>
        <w:rPr>
          <w:rFonts w:ascii="Arial" w:hAnsi="Arial" w:cs="Arial"/>
          <w:sz w:val="16"/>
        </w:rPr>
      </w:pPr>
      <w:r w:rsidRPr="005702A2">
        <w:rPr>
          <w:rFonts w:ascii="Arial" w:hAnsi="Arial" w:cs="Arial"/>
          <w:sz w:val="16"/>
        </w:rPr>
        <w:t>Procurador-Geral do Ministério Público junto ao TCE/SC</w:t>
      </w:r>
    </w:p>
    <w:p w:rsidR="00D03FAD" w:rsidRPr="001F1CC2" w:rsidRDefault="00D03FAD" w:rsidP="00615DA3">
      <w:pPr>
        <w:rPr>
          <w:rFonts w:ascii="Arial" w:hAnsi="Arial" w:cs="Arial"/>
          <w:sz w:val="16"/>
          <w:szCs w:val="16"/>
        </w:rPr>
      </w:pPr>
      <w:r>
        <w:rPr>
          <w:noProof/>
        </w:rPr>
        <w:pict>
          <v:line id="_x0000_s1042" style="position:absolute;left:0;text-align:left;z-index:251656192" from="0,18pt" to="243pt,18pt" strokecolor="gray" strokeweight="3pt">
            <v:stroke linestyle="thinThin"/>
          </v:line>
        </w:pict>
      </w:r>
    </w:p>
    <w:p w:rsidR="00D03FAD" w:rsidRPr="006931FC" w:rsidRDefault="00D03FAD" w:rsidP="00615DA3">
      <w:pPr>
        <w:pStyle w:val="PlainText"/>
        <w:widowControl w:val="0"/>
        <w:jc w:val="both"/>
        <w:rPr>
          <w:rFonts w:ascii="Arial" w:hAnsi="Arial" w:cs="Arial"/>
          <w:sz w:val="16"/>
        </w:rPr>
      </w:pPr>
      <w:r w:rsidRPr="006931FC">
        <w:rPr>
          <w:rFonts w:ascii="Arial" w:hAnsi="Arial" w:cs="Arial"/>
          <w:sz w:val="16"/>
        </w:rPr>
        <w:t>1. Processo n.: PPA-11/00464120</w:t>
      </w:r>
    </w:p>
    <w:p w:rsidR="00D03FAD" w:rsidRPr="006931FC" w:rsidRDefault="00D03FAD" w:rsidP="00615DA3">
      <w:pPr>
        <w:pStyle w:val="PlainText"/>
        <w:jc w:val="both"/>
        <w:rPr>
          <w:rFonts w:ascii="Arial" w:hAnsi="Arial" w:cs="Arial"/>
          <w:sz w:val="16"/>
        </w:rPr>
      </w:pPr>
      <w:r w:rsidRPr="006931FC">
        <w:rPr>
          <w:rFonts w:ascii="Arial" w:hAnsi="Arial" w:cs="Arial"/>
          <w:sz w:val="16"/>
        </w:rPr>
        <w:t>2. Assunto: Registro de Ato de Pensão de Vera Lucia Barbosa Marques</w:t>
      </w:r>
    </w:p>
    <w:p w:rsidR="00D03FAD" w:rsidRPr="006931FC" w:rsidRDefault="00D03FAD" w:rsidP="00615DA3">
      <w:pPr>
        <w:pStyle w:val="PlainText"/>
        <w:jc w:val="both"/>
        <w:rPr>
          <w:rFonts w:ascii="Arial" w:hAnsi="Arial" w:cs="Arial"/>
          <w:sz w:val="16"/>
        </w:rPr>
      </w:pPr>
      <w:r w:rsidRPr="006931FC">
        <w:rPr>
          <w:rFonts w:ascii="Arial" w:hAnsi="Arial" w:cs="Arial"/>
          <w:sz w:val="16"/>
        </w:rPr>
        <w:t>3. Interessada: Prefeitura Municipal de Lages</w:t>
      </w:r>
    </w:p>
    <w:p w:rsidR="00D03FAD" w:rsidRPr="006931FC" w:rsidRDefault="00D03FAD" w:rsidP="00615DA3">
      <w:pPr>
        <w:pStyle w:val="PlainText"/>
        <w:jc w:val="both"/>
        <w:rPr>
          <w:rFonts w:ascii="Arial" w:hAnsi="Arial" w:cs="Arial"/>
          <w:sz w:val="16"/>
        </w:rPr>
      </w:pPr>
      <w:r w:rsidRPr="006931FC">
        <w:rPr>
          <w:rFonts w:ascii="Arial" w:hAnsi="Arial" w:cs="Arial"/>
          <w:sz w:val="16"/>
        </w:rPr>
        <w:t>Responsável: Newton Silveira Junior</w:t>
      </w:r>
    </w:p>
    <w:p w:rsidR="00D03FAD" w:rsidRPr="006931FC" w:rsidRDefault="00D03FAD" w:rsidP="00615DA3">
      <w:pPr>
        <w:pStyle w:val="PlainText"/>
        <w:jc w:val="both"/>
        <w:rPr>
          <w:rFonts w:ascii="Arial" w:hAnsi="Arial" w:cs="Arial"/>
          <w:sz w:val="16"/>
        </w:rPr>
      </w:pPr>
      <w:r w:rsidRPr="006931FC">
        <w:rPr>
          <w:rFonts w:ascii="Arial" w:hAnsi="Arial" w:cs="Arial"/>
          <w:sz w:val="16"/>
        </w:rPr>
        <w:t>4. Unidade Gestora: Instituto de Previdência do Município de Lages - LAGESPREVI</w:t>
      </w:r>
    </w:p>
    <w:p w:rsidR="00D03FAD" w:rsidRPr="006931FC" w:rsidRDefault="00D03FAD" w:rsidP="00615DA3">
      <w:pPr>
        <w:pStyle w:val="PlainText"/>
        <w:jc w:val="both"/>
        <w:rPr>
          <w:rFonts w:ascii="Arial" w:hAnsi="Arial" w:cs="Arial"/>
          <w:sz w:val="16"/>
        </w:rPr>
      </w:pPr>
      <w:r w:rsidRPr="006931FC">
        <w:rPr>
          <w:rFonts w:ascii="Arial" w:hAnsi="Arial" w:cs="Arial"/>
          <w:sz w:val="16"/>
        </w:rPr>
        <w:t>5. Unidade Técnica: DAP</w:t>
      </w:r>
    </w:p>
    <w:p w:rsidR="00D03FAD" w:rsidRPr="006931FC" w:rsidRDefault="00D03FAD" w:rsidP="00615DA3">
      <w:pPr>
        <w:pStyle w:val="PlainText"/>
        <w:jc w:val="both"/>
        <w:rPr>
          <w:rFonts w:ascii="Arial" w:hAnsi="Arial" w:cs="Arial"/>
          <w:sz w:val="16"/>
        </w:rPr>
      </w:pPr>
      <w:r w:rsidRPr="006931FC">
        <w:rPr>
          <w:rFonts w:ascii="Arial" w:hAnsi="Arial" w:cs="Arial"/>
          <w:sz w:val="16"/>
        </w:rPr>
        <w:t>6. Decisão n.: 0926/2013</w:t>
      </w:r>
    </w:p>
    <w:p w:rsidR="00D03FAD" w:rsidRPr="006931FC" w:rsidRDefault="00D03FAD" w:rsidP="00615DA3">
      <w:pPr>
        <w:pStyle w:val="PlainText"/>
        <w:jc w:val="both"/>
        <w:rPr>
          <w:rFonts w:ascii="Arial" w:hAnsi="Arial" w:cs="Arial"/>
          <w:sz w:val="16"/>
        </w:rPr>
      </w:pPr>
      <w:r w:rsidRPr="006931FC">
        <w:rPr>
          <w:rFonts w:ascii="Arial" w:hAnsi="Arial" w:cs="Arial"/>
          <w:sz w:val="16"/>
        </w:rPr>
        <w:t>O TRIBUNAL PLENO,  diante das razões apresentadas pelo Relator e com fulcro nos arts. 59 da Constituição Estadual e 1º da Lei Complementar n. 202/2000, decide:</w:t>
      </w:r>
    </w:p>
    <w:p w:rsidR="00D03FAD" w:rsidRPr="006931FC" w:rsidRDefault="00D03FAD" w:rsidP="00615DA3">
      <w:pPr>
        <w:pStyle w:val="PlainText"/>
        <w:jc w:val="both"/>
        <w:rPr>
          <w:rFonts w:ascii="Arial" w:hAnsi="Arial" w:cs="Arial"/>
          <w:sz w:val="16"/>
        </w:rPr>
      </w:pPr>
      <w:r w:rsidRPr="006931FC">
        <w:rPr>
          <w:rFonts w:ascii="Arial" w:hAnsi="Arial" w:cs="Arial"/>
          <w:sz w:val="16"/>
        </w:rPr>
        <w:t xml:space="preserve">6.1. Ordenar o registro do ato de pensão por morte, concedida com fundamento no art. 40, §7º, inciso I, da Constituição Federal, com redação dada pela Emenda Constitucional n. 41/2003, submetido à análise do Tribunal nos termos do art. 34, inciso II, combinado com o art. 36, §2º, letra 'b', da Lei Complementar n. 202/2000, a Vera Lucia Barbosa Marques, emitido pelo Instituto de Previdência do Município de Lages - LAGESPREVI, em decorrência do óbito do servidor inativo Sebastião Rogério Marques, no cargo de Operador de Máquinas, matrícula n. 4615-9, CPF n. 219.727.109-15, consubstanciado no Decreto n. 007/2011, de 17/05/2011, considerado legal por este órgão instrutivo. </w:t>
      </w:r>
    </w:p>
    <w:p w:rsidR="00D03FAD" w:rsidRPr="006931FC" w:rsidRDefault="00D03FAD" w:rsidP="00615DA3">
      <w:pPr>
        <w:pStyle w:val="PlainText"/>
        <w:jc w:val="both"/>
        <w:rPr>
          <w:rFonts w:ascii="Arial" w:hAnsi="Arial" w:cs="Arial"/>
          <w:sz w:val="16"/>
        </w:rPr>
      </w:pPr>
      <w:r w:rsidRPr="006931FC">
        <w:rPr>
          <w:rFonts w:ascii="Arial" w:hAnsi="Arial" w:cs="Arial"/>
          <w:sz w:val="16"/>
        </w:rPr>
        <w:t xml:space="preserve">6.2. Dar ciência desta Decisão ao Instituto de Previdência do Município de Lages - LAGESPREVI. </w:t>
      </w:r>
    </w:p>
    <w:p w:rsidR="00D03FAD" w:rsidRPr="006931FC" w:rsidRDefault="00D03FAD" w:rsidP="00615DA3">
      <w:pPr>
        <w:pStyle w:val="PlainText"/>
        <w:jc w:val="both"/>
        <w:rPr>
          <w:rFonts w:ascii="Arial" w:hAnsi="Arial" w:cs="Arial"/>
          <w:sz w:val="16"/>
        </w:rPr>
      </w:pPr>
      <w:r w:rsidRPr="006931FC">
        <w:rPr>
          <w:rFonts w:ascii="Arial" w:hAnsi="Arial" w:cs="Arial"/>
          <w:sz w:val="16"/>
        </w:rPr>
        <w:t>7. Ata n.: 23/2013</w:t>
      </w:r>
    </w:p>
    <w:p w:rsidR="00D03FAD" w:rsidRPr="006931FC" w:rsidRDefault="00D03FAD" w:rsidP="00615DA3">
      <w:pPr>
        <w:pStyle w:val="PlainText"/>
        <w:jc w:val="both"/>
        <w:rPr>
          <w:rFonts w:ascii="Arial" w:hAnsi="Arial" w:cs="Arial"/>
          <w:sz w:val="16"/>
        </w:rPr>
      </w:pPr>
      <w:r w:rsidRPr="006931FC">
        <w:rPr>
          <w:rFonts w:ascii="Arial" w:hAnsi="Arial" w:cs="Arial"/>
          <w:sz w:val="16"/>
        </w:rPr>
        <w:t>8. Data da Sessão: 29/04/2013</w:t>
      </w:r>
    </w:p>
    <w:p w:rsidR="00D03FAD" w:rsidRPr="006931FC" w:rsidRDefault="00D03FAD" w:rsidP="00615DA3">
      <w:pPr>
        <w:pStyle w:val="PlainText"/>
        <w:jc w:val="both"/>
        <w:rPr>
          <w:rFonts w:ascii="Arial" w:hAnsi="Arial" w:cs="Arial"/>
          <w:sz w:val="16"/>
        </w:rPr>
      </w:pPr>
      <w:r w:rsidRPr="006931FC">
        <w:rPr>
          <w:rFonts w:ascii="Arial" w:hAnsi="Arial" w:cs="Arial"/>
          <w:sz w:val="16"/>
        </w:rPr>
        <w:t xml:space="preserve">9. Especificação do quorum: </w:t>
      </w:r>
    </w:p>
    <w:p w:rsidR="00D03FAD" w:rsidRPr="006931FC" w:rsidRDefault="00D03FAD" w:rsidP="00615DA3">
      <w:pPr>
        <w:pStyle w:val="PlainText"/>
        <w:jc w:val="both"/>
        <w:rPr>
          <w:rFonts w:ascii="Arial" w:hAnsi="Arial" w:cs="Arial"/>
          <w:sz w:val="16"/>
        </w:rPr>
      </w:pPr>
      <w:r w:rsidRPr="006931FC">
        <w:rPr>
          <w:rFonts w:ascii="Arial" w:hAnsi="Arial" w:cs="Arial"/>
          <w:sz w:val="16"/>
        </w:rPr>
        <w:t>9.1 Conselheiros presentes: Salomão Ribas Junior (Presidente), Cesar Filomeno Fontes, Wilson Rogério Wan-Dall,  Herneus De Nadal (Relator), Julio Garcia e Adircélio de Moraes Ferreira Junior</w:t>
      </w:r>
    </w:p>
    <w:p w:rsidR="00D03FAD" w:rsidRPr="006931FC" w:rsidRDefault="00D03FAD" w:rsidP="00615DA3">
      <w:pPr>
        <w:pStyle w:val="PlainText"/>
        <w:jc w:val="both"/>
        <w:rPr>
          <w:rFonts w:ascii="Arial" w:hAnsi="Arial" w:cs="Arial"/>
          <w:sz w:val="16"/>
        </w:rPr>
      </w:pPr>
      <w:r w:rsidRPr="006931FC">
        <w:rPr>
          <w:rFonts w:ascii="Arial" w:hAnsi="Arial" w:cs="Arial"/>
          <w:sz w:val="16"/>
        </w:rPr>
        <w:t>10. Representante do Ministério Público junto ao Tribunal de Contas: Márcio de Sousa Rosa</w:t>
      </w:r>
    </w:p>
    <w:p w:rsidR="00D03FAD" w:rsidRPr="006931FC" w:rsidRDefault="00D03FAD" w:rsidP="00615DA3">
      <w:pPr>
        <w:pStyle w:val="PlainText"/>
        <w:jc w:val="both"/>
        <w:rPr>
          <w:rFonts w:ascii="Arial" w:hAnsi="Arial" w:cs="Arial"/>
          <w:sz w:val="16"/>
        </w:rPr>
      </w:pPr>
      <w:r w:rsidRPr="006931FC">
        <w:rPr>
          <w:rFonts w:ascii="Arial" w:hAnsi="Arial" w:cs="Arial"/>
          <w:sz w:val="16"/>
        </w:rPr>
        <w:t>11. Auditores presentes: Gerson dos Santos Sicca e Cleber Muniz Gavi</w:t>
      </w:r>
    </w:p>
    <w:p w:rsidR="00D03FAD" w:rsidRPr="006931FC" w:rsidRDefault="00D03FAD" w:rsidP="00615DA3">
      <w:pPr>
        <w:pStyle w:val="PlainText"/>
        <w:jc w:val="both"/>
        <w:rPr>
          <w:rFonts w:ascii="Arial" w:hAnsi="Arial" w:cs="Arial"/>
          <w:sz w:val="16"/>
        </w:rPr>
      </w:pPr>
      <w:r w:rsidRPr="006931FC">
        <w:rPr>
          <w:rFonts w:ascii="Arial" w:hAnsi="Arial" w:cs="Arial"/>
          <w:sz w:val="16"/>
        </w:rPr>
        <w:t>SALOMÃO RIBAS JUNIOR</w:t>
      </w:r>
    </w:p>
    <w:p w:rsidR="00D03FAD" w:rsidRDefault="00D03FAD" w:rsidP="00615DA3">
      <w:pPr>
        <w:pStyle w:val="PlainText"/>
        <w:jc w:val="both"/>
        <w:rPr>
          <w:rFonts w:ascii="Arial" w:hAnsi="Arial" w:cs="Arial"/>
          <w:sz w:val="16"/>
        </w:rPr>
      </w:pPr>
      <w:r w:rsidRPr="006931FC">
        <w:rPr>
          <w:rFonts w:ascii="Arial" w:hAnsi="Arial" w:cs="Arial"/>
          <w:sz w:val="16"/>
        </w:rPr>
        <w:t xml:space="preserve">Presidente </w:t>
      </w:r>
    </w:p>
    <w:p w:rsidR="00D03FAD" w:rsidRPr="006931FC" w:rsidRDefault="00D03FAD" w:rsidP="00615DA3">
      <w:pPr>
        <w:pStyle w:val="PlainText"/>
        <w:jc w:val="both"/>
        <w:rPr>
          <w:rFonts w:ascii="Arial" w:hAnsi="Arial" w:cs="Arial"/>
          <w:sz w:val="16"/>
        </w:rPr>
      </w:pPr>
      <w:r w:rsidRPr="006931FC">
        <w:rPr>
          <w:rFonts w:ascii="Arial" w:hAnsi="Arial" w:cs="Arial"/>
          <w:sz w:val="16"/>
        </w:rPr>
        <w:t>HERNEUS DE NADAL</w:t>
      </w:r>
    </w:p>
    <w:p w:rsidR="00D03FAD" w:rsidRPr="006931FC" w:rsidRDefault="00D03FAD" w:rsidP="00615DA3">
      <w:pPr>
        <w:pStyle w:val="PlainText"/>
        <w:jc w:val="both"/>
        <w:rPr>
          <w:rFonts w:ascii="Arial" w:hAnsi="Arial" w:cs="Arial"/>
          <w:sz w:val="16"/>
        </w:rPr>
      </w:pPr>
      <w:r w:rsidRPr="006931FC">
        <w:rPr>
          <w:rFonts w:ascii="Arial" w:hAnsi="Arial" w:cs="Arial"/>
          <w:sz w:val="16"/>
        </w:rPr>
        <w:t>Relator</w:t>
      </w:r>
    </w:p>
    <w:p w:rsidR="00D03FAD" w:rsidRPr="006931FC" w:rsidRDefault="00D03FAD" w:rsidP="00615DA3">
      <w:pPr>
        <w:pStyle w:val="PlainText"/>
        <w:jc w:val="both"/>
        <w:rPr>
          <w:rFonts w:ascii="Arial" w:hAnsi="Arial" w:cs="Arial"/>
          <w:sz w:val="16"/>
        </w:rPr>
      </w:pPr>
      <w:r w:rsidRPr="006931FC">
        <w:rPr>
          <w:rFonts w:ascii="Arial" w:hAnsi="Arial" w:cs="Arial"/>
          <w:sz w:val="16"/>
        </w:rPr>
        <w:t>Fui presente: MÁRCIO DE SOUSA ROSA</w:t>
      </w:r>
    </w:p>
    <w:p w:rsidR="00D03FAD" w:rsidRPr="006931FC" w:rsidRDefault="00D03FAD" w:rsidP="00615DA3">
      <w:pPr>
        <w:pStyle w:val="PlainText"/>
        <w:jc w:val="both"/>
        <w:rPr>
          <w:rFonts w:ascii="Arial" w:hAnsi="Arial" w:cs="Arial"/>
          <w:sz w:val="16"/>
        </w:rPr>
      </w:pPr>
      <w:r w:rsidRPr="006931FC">
        <w:rPr>
          <w:rFonts w:ascii="Arial" w:hAnsi="Arial" w:cs="Arial"/>
          <w:sz w:val="16"/>
        </w:rPr>
        <w:t>Procurador-Geral do Ministério Público junto ao TCE/SC</w:t>
      </w:r>
    </w:p>
    <w:p w:rsidR="00D03FAD" w:rsidRPr="002D5792" w:rsidRDefault="00D03FAD" w:rsidP="002D5792">
      <w:pPr>
        <w:rPr>
          <w:rFonts w:ascii="Arial" w:hAnsi="Arial" w:cs="Arial"/>
          <w:sz w:val="16"/>
          <w:szCs w:val="16"/>
        </w:rPr>
      </w:pPr>
      <w:r>
        <w:rPr>
          <w:noProof/>
        </w:rPr>
        <w:pict>
          <v:line id="_x0000_s1043" style="position:absolute;left:0;text-align:left;z-index:251657216" from="0,18pt" to="243pt,18pt" strokecolor="gray" strokeweight="3pt">
            <v:stroke linestyle="thinThin"/>
          </v:line>
        </w:pict>
      </w:r>
    </w:p>
    <w:p w:rsidR="00D03FAD" w:rsidRDefault="00D03FAD" w:rsidP="00312D34">
      <w:pPr>
        <w:pStyle w:val="Diario3"/>
        <w:spacing w:before="120" w:after="120"/>
        <w:rPr>
          <w:bCs/>
          <w:sz w:val="24"/>
          <w:szCs w:val="24"/>
        </w:rPr>
      </w:pPr>
      <w:bookmarkStart w:id="51" w:name="_Toc177028732"/>
      <w:bookmarkStart w:id="52" w:name="_Toc356229650"/>
      <w:bookmarkStart w:id="53" w:name="PMPalhoça"/>
      <w:bookmarkEnd w:id="50"/>
      <w:r w:rsidRPr="00312D34">
        <w:rPr>
          <w:bCs/>
          <w:sz w:val="24"/>
          <w:szCs w:val="24"/>
        </w:rPr>
        <w:t>Palhoça</w:t>
      </w:r>
      <w:bookmarkEnd w:id="51"/>
      <w:bookmarkEnd w:id="52"/>
    </w:p>
    <w:p w:rsidR="00D03FAD" w:rsidRPr="008A00F2" w:rsidRDefault="00D03FAD" w:rsidP="00615DA3">
      <w:pPr>
        <w:pStyle w:val="PlainText"/>
        <w:widowControl w:val="0"/>
        <w:jc w:val="both"/>
        <w:rPr>
          <w:rFonts w:ascii="Arial" w:hAnsi="Arial" w:cs="Arial"/>
          <w:sz w:val="16"/>
        </w:rPr>
      </w:pPr>
      <w:r w:rsidRPr="008A00F2">
        <w:rPr>
          <w:rFonts w:ascii="Arial" w:hAnsi="Arial" w:cs="Arial"/>
          <w:sz w:val="16"/>
        </w:rPr>
        <w:t>1. Processo n.: PPA-11/00151181</w:t>
      </w:r>
    </w:p>
    <w:p w:rsidR="00D03FAD" w:rsidRPr="008A00F2" w:rsidRDefault="00D03FAD" w:rsidP="00615DA3">
      <w:pPr>
        <w:pStyle w:val="PlainText"/>
        <w:jc w:val="both"/>
        <w:rPr>
          <w:rFonts w:ascii="Arial" w:hAnsi="Arial" w:cs="Arial"/>
          <w:sz w:val="16"/>
        </w:rPr>
      </w:pPr>
      <w:r w:rsidRPr="008A00F2">
        <w:rPr>
          <w:rFonts w:ascii="Arial" w:hAnsi="Arial" w:cs="Arial"/>
          <w:sz w:val="16"/>
        </w:rPr>
        <w:t>2. Assunto: Registro do Ato de Pensão de Nilo Nelson de Pinho</w:t>
      </w:r>
    </w:p>
    <w:p w:rsidR="00D03FAD" w:rsidRPr="008A00F2" w:rsidRDefault="00D03FAD" w:rsidP="00615DA3">
      <w:pPr>
        <w:pStyle w:val="PlainText"/>
        <w:jc w:val="both"/>
        <w:rPr>
          <w:rFonts w:ascii="Arial" w:hAnsi="Arial" w:cs="Arial"/>
          <w:sz w:val="16"/>
        </w:rPr>
      </w:pPr>
      <w:r w:rsidRPr="008A00F2">
        <w:rPr>
          <w:rFonts w:ascii="Arial" w:hAnsi="Arial" w:cs="Arial"/>
          <w:sz w:val="16"/>
        </w:rPr>
        <w:t>3. Interessado: Prefeitura Municipal de Palhoça</w:t>
      </w:r>
    </w:p>
    <w:p w:rsidR="00D03FAD" w:rsidRPr="008A00F2" w:rsidRDefault="00D03FAD" w:rsidP="00615DA3">
      <w:pPr>
        <w:pStyle w:val="PlainText"/>
        <w:jc w:val="both"/>
        <w:rPr>
          <w:rFonts w:ascii="Arial" w:hAnsi="Arial" w:cs="Arial"/>
          <w:sz w:val="16"/>
        </w:rPr>
      </w:pPr>
      <w:r w:rsidRPr="008A00F2">
        <w:rPr>
          <w:rFonts w:ascii="Arial" w:hAnsi="Arial" w:cs="Arial"/>
          <w:sz w:val="16"/>
        </w:rPr>
        <w:t>Responsável: Alberto Prim e Ronério Heiderscheidt</w:t>
      </w:r>
    </w:p>
    <w:p w:rsidR="00D03FAD" w:rsidRPr="008A00F2" w:rsidRDefault="00D03FAD" w:rsidP="00615DA3">
      <w:pPr>
        <w:pStyle w:val="PlainText"/>
        <w:jc w:val="both"/>
        <w:rPr>
          <w:rFonts w:ascii="Arial" w:hAnsi="Arial" w:cs="Arial"/>
          <w:sz w:val="16"/>
        </w:rPr>
      </w:pPr>
      <w:r w:rsidRPr="008A00F2">
        <w:rPr>
          <w:rFonts w:ascii="Arial" w:hAnsi="Arial" w:cs="Arial"/>
          <w:sz w:val="16"/>
        </w:rPr>
        <w:t>4. Unidade Gestora: Instituto de Previdência Social dos Servidores Públicos do Município de Palhoça - IPPA</w:t>
      </w:r>
    </w:p>
    <w:p w:rsidR="00D03FAD" w:rsidRPr="008A00F2" w:rsidRDefault="00D03FAD" w:rsidP="00615DA3">
      <w:pPr>
        <w:pStyle w:val="PlainText"/>
        <w:jc w:val="both"/>
        <w:rPr>
          <w:rFonts w:ascii="Arial" w:hAnsi="Arial" w:cs="Arial"/>
          <w:sz w:val="16"/>
        </w:rPr>
      </w:pPr>
      <w:r w:rsidRPr="008A00F2">
        <w:rPr>
          <w:rFonts w:ascii="Arial" w:hAnsi="Arial" w:cs="Arial"/>
          <w:sz w:val="16"/>
        </w:rPr>
        <w:t>5. Unidade Técnica: DAP</w:t>
      </w:r>
    </w:p>
    <w:p w:rsidR="00D03FAD" w:rsidRPr="008A00F2" w:rsidRDefault="00D03FAD" w:rsidP="00615DA3">
      <w:pPr>
        <w:pStyle w:val="PlainText"/>
        <w:jc w:val="both"/>
        <w:rPr>
          <w:rFonts w:ascii="Arial" w:hAnsi="Arial" w:cs="Arial"/>
          <w:sz w:val="16"/>
        </w:rPr>
      </w:pPr>
      <w:r w:rsidRPr="008A00F2">
        <w:rPr>
          <w:rFonts w:ascii="Arial" w:hAnsi="Arial" w:cs="Arial"/>
          <w:sz w:val="16"/>
        </w:rPr>
        <w:t>6. Decisão n.: 0931/2013</w:t>
      </w:r>
    </w:p>
    <w:p w:rsidR="00D03FAD" w:rsidRPr="008A00F2" w:rsidRDefault="00D03FAD" w:rsidP="00615DA3">
      <w:pPr>
        <w:pStyle w:val="PlainText"/>
        <w:jc w:val="both"/>
        <w:rPr>
          <w:rFonts w:ascii="Arial" w:hAnsi="Arial" w:cs="Arial"/>
          <w:sz w:val="16"/>
        </w:rPr>
      </w:pPr>
      <w:r w:rsidRPr="008A00F2">
        <w:rPr>
          <w:rFonts w:ascii="Arial" w:hAnsi="Arial" w:cs="Arial"/>
          <w:sz w:val="16"/>
        </w:rPr>
        <w:t>O TRIBUNAL PLENO,  diante das razões apresentadas pelo Relator e com fulcro nos arts. 59 da Constituição Estadual e 1º da Lei Complementar nº 202, de 15 de dezembro de 2000, decide:</w:t>
      </w:r>
    </w:p>
    <w:p w:rsidR="00D03FAD" w:rsidRPr="008A00F2" w:rsidRDefault="00D03FAD" w:rsidP="00615DA3">
      <w:pPr>
        <w:pStyle w:val="PlainText"/>
        <w:jc w:val="both"/>
        <w:rPr>
          <w:rFonts w:ascii="Arial" w:hAnsi="Arial" w:cs="Arial"/>
          <w:sz w:val="16"/>
        </w:rPr>
      </w:pPr>
      <w:r w:rsidRPr="008A00F2">
        <w:rPr>
          <w:rFonts w:ascii="Arial" w:hAnsi="Arial" w:cs="Arial"/>
          <w:sz w:val="16"/>
        </w:rPr>
        <w:t>6.1. Ordenar o registro do ato de concessão de pensão por morte, concedida com fundamento no artigo 40, § 7º, inciso I, da Constituição Federal, com redação dada pela Emenda Constitucional n. 41/2003, submetido à análise do Tribunal nos termos do artigo 34, inciso II, c/c o art. 36, § 2º, letra 'b', da Lei Complementar n. 202/2000, a Nilo Nelson de Pinho, emitido pela Prefeitura Municipal de Palhoça, em decorrência do óbito da servidora inativa Anita dos Passos Pinho, no cargo de Auxiliar de Serviços Gerais, matrícula n. 110033, CPF n. 521.924.749-20, consubstanciado na Portaria n. 002/2011, de 08/02/2011, considerado legal por este órgão instrutivo.</w:t>
      </w:r>
    </w:p>
    <w:p w:rsidR="00D03FAD" w:rsidRPr="008A00F2" w:rsidRDefault="00D03FAD" w:rsidP="00615DA3">
      <w:pPr>
        <w:pStyle w:val="PlainText"/>
        <w:jc w:val="both"/>
        <w:rPr>
          <w:rFonts w:ascii="Arial" w:hAnsi="Arial" w:cs="Arial"/>
          <w:sz w:val="16"/>
        </w:rPr>
      </w:pPr>
      <w:r w:rsidRPr="008A00F2">
        <w:rPr>
          <w:rFonts w:ascii="Arial" w:hAnsi="Arial" w:cs="Arial"/>
          <w:sz w:val="16"/>
        </w:rPr>
        <w:t>6.2. Dar ciência desta Decisão ao Instituto de Previdência Social dos Servidores Públicos do Município de Palhoça - IPPA e à Prefeitura Municipal de Palhoça.</w:t>
      </w:r>
    </w:p>
    <w:p w:rsidR="00D03FAD" w:rsidRPr="008A00F2" w:rsidRDefault="00D03FAD" w:rsidP="00615DA3">
      <w:pPr>
        <w:pStyle w:val="PlainText"/>
        <w:jc w:val="both"/>
        <w:rPr>
          <w:rFonts w:ascii="Arial" w:hAnsi="Arial" w:cs="Arial"/>
          <w:sz w:val="16"/>
        </w:rPr>
      </w:pPr>
      <w:r w:rsidRPr="008A00F2">
        <w:rPr>
          <w:rFonts w:ascii="Arial" w:hAnsi="Arial" w:cs="Arial"/>
          <w:sz w:val="16"/>
        </w:rPr>
        <w:t>7. Ata n.: 23/2013</w:t>
      </w:r>
    </w:p>
    <w:p w:rsidR="00D03FAD" w:rsidRPr="008A00F2" w:rsidRDefault="00D03FAD" w:rsidP="00615DA3">
      <w:pPr>
        <w:pStyle w:val="PlainText"/>
        <w:jc w:val="both"/>
        <w:rPr>
          <w:rFonts w:ascii="Arial" w:hAnsi="Arial" w:cs="Arial"/>
          <w:sz w:val="16"/>
        </w:rPr>
      </w:pPr>
      <w:r w:rsidRPr="008A00F2">
        <w:rPr>
          <w:rFonts w:ascii="Arial" w:hAnsi="Arial" w:cs="Arial"/>
          <w:sz w:val="16"/>
        </w:rPr>
        <w:t>8. Data da Sessão: 29/04/2013</w:t>
      </w:r>
    </w:p>
    <w:p w:rsidR="00D03FAD" w:rsidRPr="008A00F2" w:rsidRDefault="00D03FAD" w:rsidP="00615DA3">
      <w:pPr>
        <w:pStyle w:val="PlainText"/>
        <w:jc w:val="both"/>
        <w:rPr>
          <w:rFonts w:ascii="Arial" w:hAnsi="Arial" w:cs="Arial"/>
          <w:sz w:val="16"/>
        </w:rPr>
      </w:pPr>
      <w:r w:rsidRPr="008A00F2">
        <w:rPr>
          <w:rFonts w:ascii="Arial" w:hAnsi="Arial" w:cs="Arial"/>
          <w:sz w:val="16"/>
        </w:rPr>
        <w:t xml:space="preserve">9. Especificação do quorum: </w:t>
      </w:r>
    </w:p>
    <w:p w:rsidR="00D03FAD" w:rsidRPr="008A00F2" w:rsidRDefault="00D03FAD" w:rsidP="00615DA3">
      <w:pPr>
        <w:pStyle w:val="PlainText"/>
        <w:jc w:val="both"/>
        <w:rPr>
          <w:rFonts w:ascii="Arial" w:hAnsi="Arial" w:cs="Arial"/>
          <w:sz w:val="16"/>
        </w:rPr>
      </w:pPr>
      <w:r w:rsidRPr="008A00F2">
        <w:rPr>
          <w:rFonts w:ascii="Arial" w:hAnsi="Arial" w:cs="Arial"/>
          <w:sz w:val="16"/>
        </w:rPr>
        <w:t>9.1 Conselheiros presentes: Salomão Ribas Junior (Presidente), Cesar Filomeno Fontes, Wilson Rogério Wan-Dall,  Herneus De Nadal, Julio Garcia e Adircélio de Moraes Ferreira Junior</w:t>
      </w:r>
    </w:p>
    <w:p w:rsidR="00D03FAD" w:rsidRPr="008A00F2" w:rsidRDefault="00D03FAD" w:rsidP="00615DA3">
      <w:pPr>
        <w:pStyle w:val="PlainText"/>
        <w:jc w:val="both"/>
        <w:rPr>
          <w:rFonts w:ascii="Arial" w:hAnsi="Arial" w:cs="Arial"/>
          <w:sz w:val="16"/>
        </w:rPr>
      </w:pPr>
      <w:r w:rsidRPr="008A00F2">
        <w:rPr>
          <w:rFonts w:ascii="Arial" w:hAnsi="Arial" w:cs="Arial"/>
          <w:sz w:val="16"/>
        </w:rPr>
        <w:t>10. Representante do Ministério Público junto ao Tribunal de Contas: Márcio de Sousa Rosa</w:t>
      </w:r>
    </w:p>
    <w:p w:rsidR="00D03FAD" w:rsidRPr="008A00F2" w:rsidRDefault="00D03FAD" w:rsidP="00615DA3">
      <w:pPr>
        <w:pStyle w:val="PlainText"/>
        <w:jc w:val="both"/>
        <w:rPr>
          <w:rFonts w:ascii="Arial" w:hAnsi="Arial" w:cs="Arial"/>
          <w:sz w:val="16"/>
        </w:rPr>
      </w:pPr>
      <w:r w:rsidRPr="008A00F2">
        <w:rPr>
          <w:rFonts w:ascii="Arial" w:hAnsi="Arial" w:cs="Arial"/>
          <w:sz w:val="16"/>
        </w:rPr>
        <w:t>11. Auditores presentes: Gerson dos Santos Sicca e Cleber Muniz Gavi (Relator)</w:t>
      </w:r>
    </w:p>
    <w:p w:rsidR="00D03FAD" w:rsidRPr="008A00F2" w:rsidRDefault="00D03FAD" w:rsidP="00615DA3">
      <w:pPr>
        <w:pStyle w:val="PlainText"/>
        <w:jc w:val="both"/>
        <w:rPr>
          <w:rFonts w:ascii="Arial" w:hAnsi="Arial" w:cs="Arial"/>
          <w:sz w:val="16"/>
        </w:rPr>
      </w:pPr>
      <w:r w:rsidRPr="008A00F2">
        <w:rPr>
          <w:rFonts w:ascii="Arial" w:hAnsi="Arial" w:cs="Arial"/>
          <w:sz w:val="16"/>
        </w:rPr>
        <w:t>SALOMÃO RIBAS JUNIOR</w:t>
      </w:r>
    </w:p>
    <w:p w:rsidR="00D03FAD" w:rsidRDefault="00D03FAD" w:rsidP="00615DA3">
      <w:pPr>
        <w:pStyle w:val="PlainText"/>
        <w:jc w:val="both"/>
        <w:rPr>
          <w:rFonts w:ascii="Arial" w:hAnsi="Arial" w:cs="Arial"/>
          <w:sz w:val="16"/>
        </w:rPr>
      </w:pPr>
      <w:r w:rsidRPr="008A00F2">
        <w:rPr>
          <w:rFonts w:ascii="Arial" w:hAnsi="Arial" w:cs="Arial"/>
          <w:sz w:val="16"/>
        </w:rPr>
        <w:t>Presidente</w:t>
      </w:r>
    </w:p>
    <w:p w:rsidR="00D03FAD" w:rsidRPr="008A00F2" w:rsidRDefault="00D03FAD" w:rsidP="00615DA3">
      <w:pPr>
        <w:pStyle w:val="PlainText"/>
        <w:jc w:val="both"/>
        <w:rPr>
          <w:rFonts w:ascii="Arial" w:hAnsi="Arial" w:cs="Arial"/>
          <w:sz w:val="16"/>
        </w:rPr>
      </w:pPr>
      <w:r w:rsidRPr="008A00F2">
        <w:rPr>
          <w:rFonts w:ascii="Arial" w:hAnsi="Arial" w:cs="Arial"/>
          <w:sz w:val="16"/>
        </w:rPr>
        <w:t>CESAR FILOMENO FONTES</w:t>
      </w:r>
    </w:p>
    <w:p w:rsidR="00D03FAD" w:rsidRPr="008A00F2" w:rsidRDefault="00D03FAD" w:rsidP="00615DA3">
      <w:pPr>
        <w:pStyle w:val="PlainText"/>
        <w:jc w:val="both"/>
        <w:rPr>
          <w:rFonts w:ascii="Arial" w:hAnsi="Arial" w:cs="Arial"/>
          <w:sz w:val="16"/>
        </w:rPr>
      </w:pPr>
      <w:r w:rsidRPr="008A00F2">
        <w:rPr>
          <w:rFonts w:ascii="Arial" w:hAnsi="Arial" w:cs="Arial"/>
          <w:sz w:val="16"/>
        </w:rPr>
        <w:t>Relator (art. 91, parágrafo único, da LC n. 202/2000)</w:t>
      </w:r>
    </w:p>
    <w:p w:rsidR="00D03FAD" w:rsidRPr="008A00F2" w:rsidRDefault="00D03FAD" w:rsidP="00615DA3">
      <w:pPr>
        <w:pStyle w:val="PlainText"/>
        <w:jc w:val="both"/>
        <w:rPr>
          <w:rFonts w:ascii="Arial" w:hAnsi="Arial" w:cs="Arial"/>
          <w:sz w:val="16"/>
        </w:rPr>
      </w:pPr>
      <w:r w:rsidRPr="008A00F2">
        <w:rPr>
          <w:rFonts w:ascii="Arial" w:hAnsi="Arial" w:cs="Arial"/>
          <w:sz w:val="16"/>
        </w:rPr>
        <w:t>Fui presente: MÁRCIO DE SOUSA ROSA</w:t>
      </w:r>
    </w:p>
    <w:p w:rsidR="00D03FAD" w:rsidRPr="008A00F2" w:rsidRDefault="00D03FAD" w:rsidP="00615DA3">
      <w:pPr>
        <w:pStyle w:val="PlainText"/>
        <w:jc w:val="both"/>
        <w:rPr>
          <w:rFonts w:ascii="Arial" w:hAnsi="Arial" w:cs="Arial"/>
          <w:sz w:val="16"/>
        </w:rPr>
      </w:pPr>
      <w:r w:rsidRPr="008A00F2">
        <w:rPr>
          <w:rFonts w:ascii="Arial" w:hAnsi="Arial" w:cs="Arial"/>
          <w:sz w:val="16"/>
        </w:rPr>
        <w:t>Procurador-Geral do Ministério Público junto ao TCE/SC</w:t>
      </w:r>
    </w:p>
    <w:p w:rsidR="00D03FAD" w:rsidRPr="002D5792" w:rsidRDefault="00D03FAD" w:rsidP="002D5792">
      <w:pPr>
        <w:rPr>
          <w:rFonts w:ascii="Arial" w:hAnsi="Arial" w:cs="Arial"/>
          <w:sz w:val="16"/>
          <w:szCs w:val="16"/>
        </w:rPr>
      </w:pPr>
      <w:r>
        <w:rPr>
          <w:noProof/>
        </w:rPr>
        <w:pict>
          <v:line id="_x0000_s1044" style="position:absolute;left:0;text-align:left;z-index:251658240" from="0,18pt" to="243pt,18pt" strokecolor="gray" strokeweight="3pt">
            <v:stroke linestyle="thinThin"/>
          </v:line>
        </w:pict>
      </w:r>
    </w:p>
    <w:p w:rsidR="00D03FAD" w:rsidRDefault="00D03FAD" w:rsidP="00312D34">
      <w:pPr>
        <w:pStyle w:val="Diario1"/>
        <w:spacing w:before="120" w:after="120"/>
        <w:ind w:right="0"/>
      </w:pPr>
      <w:bookmarkStart w:id="54" w:name="_Toc177184914"/>
      <w:bookmarkStart w:id="55" w:name="_Toc177185072"/>
      <w:bookmarkStart w:id="56" w:name="_Toc177185183"/>
      <w:bookmarkStart w:id="57" w:name="_Toc356229651"/>
      <w:bookmarkStart w:id="58" w:name="AtosAdm"/>
      <w:bookmarkEnd w:id="36"/>
      <w:bookmarkEnd w:id="37"/>
      <w:bookmarkEnd w:id="38"/>
      <w:bookmarkEnd w:id="53"/>
      <w:r w:rsidRPr="00312D34">
        <w:t>Atos Administrativos</w:t>
      </w:r>
      <w:bookmarkEnd w:id="54"/>
      <w:bookmarkEnd w:id="55"/>
      <w:bookmarkEnd w:id="56"/>
      <w:bookmarkEnd w:id="57"/>
    </w:p>
    <w:p w:rsidR="00D03FAD" w:rsidRPr="006E5FA0" w:rsidRDefault="00D03FAD" w:rsidP="00D54817">
      <w:pPr>
        <w:pStyle w:val="Textopadro"/>
        <w:jc w:val="center"/>
        <w:rPr>
          <w:rFonts w:ascii="Arial" w:hAnsi="Arial" w:cs="Arial"/>
          <w:b/>
          <w:bCs/>
          <w:sz w:val="16"/>
          <w:szCs w:val="24"/>
          <w:lang w:val="pt-BR"/>
        </w:rPr>
      </w:pPr>
      <w:r w:rsidRPr="006E5FA0">
        <w:rPr>
          <w:rFonts w:ascii="Arial" w:hAnsi="Arial" w:cs="Arial"/>
          <w:b/>
          <w:bCs/>
          <w:sz w:val="16"/>
          <w:szCs w:val="24"/>
          <w:lang w:val="pt-BR"/>
        </w:rPr>
        <w:t xml:space="preserve">PORTARIA Nº TC </w:t>
      </w:r>
      <w:bookmarkStart w:id="59" w:name="bknumero"/>
      <w:r w:rsidRPr="006E5FA0">
        <w:rPr>
          <w:rFonts w:ascii="Arial" w:hAnsi="Arial" w:cs="Arial"/>
          <w:b/>
          <w:bCs/>
          <w:sz w:val="16"/>
          <w:szCs w:val="24"/>
          <w:lang w:val="pt-BR"/>
        </w:rPr>
        <w:t>0252/2013</w:t>
      </w:r>
      <w:bookmarkEnd w:id="59"/>
    </w:p>
    <w:p w:rsidR="00D03FAD" w:rsidRDefault="00D03FAD" w:rsidP="00D54817">
      <w:pPr>
        <w:pStyle w:val="Ementa1"/>
        <w:spacing w:before="0"/>
        <w:ind w:firstLine="0"/>
        <w:rPr>
          <w:sz w:val="16"/>
        </w:rPr>
      </w:pPr>
    </w:p>
    <w:p w:rsidR="00D03FAD" w:rsidRPr="001119A5" w:rsidRDefault="00D03FAD" w:rsidP="00D54817">
      <w:pPr>
        <w:pStyle w:val="Ementa1"/>
        <w:spacing w:before="0"/>
        <w:ind w:firstLine="142"/>
        <w:rPr>
          <w:sz w:val="16"/>
        </w:rPr>
      </w:pPr>
      <w:r w:rsidRPr="001119A5">
        <w:rPr>
          <w:sz w:val="16"/>
        </w:rPr>
        <w:t>O DIRETOR GERAL DE PLANEJAMENTO E ADMINISTRAÇÃO, no uso de suas atribuições delegadas pela Portaria nº TC 98/2013, e ainda, nos termos do art. 78, da Lei 6.745 de 28 de dezembro de 1985,</w:t>
      </w:r>
    </w:p>
    <w:p w:rsidR="00D03FAD" w:rsidRPr="001119A5" w:rsidRDefault="00D03FAD" w:rsidP="00D54817">
      <w:pPr>
        <w:pStyle w:val="Resolve2"/>
        <w:tabs>
          <w:tab w:val="clear" w:pos="1080"/>
        </w:tabs>
        <w:ind w:firstLine="142"/>
        <w:rPr>
          <w:sz w:val="16"/>
        </w:rPr>
      </w:pPr>
      <w:r w:rsidRPr="001119A5">
        <w:rPr>
          <w:sz w:val="16"/>
        </w:rPr>
        <w:t>RESOLVE:</w:t>
      </w:r>
    </w:p>
    <w:p w:rsidR="00D03FAD" w:rsidRPr="001119A5" w:rsidRDefault="00D03FAD" w:rsidP="00D54817">
      <w:pPr>
        <w:pStyle w:val="Ementa1"/>
        <w:spacing w:before="0"/>
        <w:ind w:firstLine="142"/>
        <w:rPr>
          <w:sz w:val="16"/>
        </w:rPr>
      </w:pPr>
      <w:r w:rsidRPr="001119A5">
        <w:rPr>
          <w:sz w:val="16"/>
        </w:rPr>
        <w:t xml:space="preserve">Conceder à servidora </w:t>
      </w:r>
      <w:bookmarkStart w:id="60" w:name="bknome"/>
      <w:r w:rsidRPr="001119A5">
        <w:rPr>
          <w:sz w:val="16"/>
        </w:rPr>
        <w:t>Nadya Eliane Zimmermann Ventura</w:t>
      </w:r>
      <w:bookmarkEnd w:id="60"/>
      <w:r w:rsidRPr="001119A5">
        <w:rPr>
          <w:sz w:val="16"/>
        </w:rPr>
        <w:t xml:space="preserve"> , ocupante do cargo de </w:t>
      </w:r>
      <w:bookmarkStart w:id="61" w:name="bkcargo"/>
      <w:r w:rsidRPr="001119A5">
        <w:rPr>
          <w:sz w:val="16"/>
        </w:rPr>
        <w:t>Auditor Fiscal de Controle Externo</w:t>
      </w:r>
      <w:bookmarkEnd w:id="61"/>
      <w:r w:rsidRPr="001119A5">
        <w:rPr>
          <w:sz w:val="16"/>
        </w:rPr>
        <w:t xml:space="preserve">, TC.AFC.16.D, matrícula nº </w:t>
      </w:r>
      <w:bookmarkStart w:id="62" w:name="bkmatricula"/>
      <w:r w:rsidRPr="001119A5">
        <w:rPr>
          <w:sz w:val="16"/>
        </w:rPr>
        <w:t>450.333-3</w:t>
      </w:r>
      <w:bookmarkEnd w:id="62"/>
      <w:r w:rsidRPr="001119A5">
        <w:rPr>
          <w:sz w:val="16"/>
        </w:rPr>
        <w:t>, o gozo de 30 dias de licença-prêmio, no período de 27.05.2013 a 25.06.2013, correspondente a 2ª parcela do 5º quinquênio – 2002/2007.</w:t>
      </w:r>
    </w:p>
    <w:p w:rsidR="00D03FAD" w:rsidRPr="001119A5" w:rsidRDefault="00D03FAD" w:rsidP="00D54817">
      <w:pPr>
        <w:pStyle w:val="Ementa1"/>
        <w:spacing w:before="0"/>
        <w:ind w:firstLine="142"/>
        <w:rPr>
          <w:sz w:val="16"/>
        </w:rPr>
      </w:pPr>
      <w:r w:rsidRPr="001119A5">
        <w:rPr>
          <w:sz w:val="16"/>
        </w:rPr>
        <w:t xml:space="preserve">Florianópolis, </w:t>
      </w:r>
      <w:bookmarkStart w:id="63" w:name="bkdatahoje"/>
      <w:r>
        <w:rPr>
          <w:sz w:val="16"/>
        </w:rPr>
        <w:t>0</w:t>
      </w:r>
      <w:r w:rsidRPr="001119A5">
        <w:rPr>
          <w:sz w:val="16"/>
        </w:rPr>
        <w:t>3 de maio de 2013</w:t>
      </w:r>
      <w:bookmarkEnd w:id="63"/>
      <w:r w:rsidRPr="001119A5">
        <w:rPr>
          <w:sz w:val="16"/>
        </w:rPr>
        <w:t>.</w:t>
      </w:r>
    </w:p>
    <w:p w:rsidR="00D03FAD" w:rsidRDefault="00D03FAD" w:rsidP="00D54817">
      <w:pPr>
        <w:pStyle w:val="Presidente"/>
        <w:rPr>
          <w:sz w:val="16"/>
        </w:rPr>
      </w:pPr>
    </w:p>
    <w:p w:rsidR="00D03FAD" w:rsidRPr="001119A5" w:rsidRDefault="00D03FAD" w:rsidP="00D54817">
      <w:pPr>
        <w:pStyle w:val="Presidente"/>
        <w:rPr>
          <w:sz w:val="16"/>
        </w:rPr>
      </w:pPr>
      <w:r w:rsidRPr="001119A5">
        <w:rPr>
          <w:sz w:val="16"/>
        </w:rPr>
        <w:t>Edison Stieven</w:t>
      </w:r>
    </w:p>
    <w:p w:rsidR="00D03FAD" w:rsidRDefault="00D03FAD" w:rsidP="00D54817">
      <w:pPr>
        <w:pStyle w:val="Presidente"/>
        <w:rPr>
          <w:sz w:val="16"/>
        </w:rPr>
      </w:pPr>
      <w:r w:rsidRPr="001119A5">
        <w:rPr>
          <w:sz w:val="16"/>
        </w:rPr>
        <w:t>Diretor da DGPA</w:t>
      </w:r>
    </w:p>
    <w:p w:rsidR="00D03FAD" w:rsidRPr="002D5792" w:rsidRDefault="00D03FAD" w:rsidP="00D54817">
      <w:pPr>
        <w:rPr>
          <w:rFonts w:ascii="Arial" w:hAnsi="Arial" w:cs="Arial"/>
          <w:sz w:val="16"/>
          <w:szCs w:val="16"/>
        </w:rPr>
      </w:pPr>
      <w:r>
        <w:rPr>
          <w:noProof/>
        </w:rPr>
        <w:pict>
          <v:line id="_x0000_s1045" style="position:absolute;left:0;text-align:left;z-index:251662336" from="0,18pt" to="243pt,18pt" strokecolor="gray" strokeweight="3pt">
            <v:stroke linestyle="thinThin"/>
          </v:line>
        </w:pict>
      </w:r>
    </w:p>
    <w:p w:rsidR="00D03FAD" w:rsidRPr="001F6B33" w:rsidRDefault="00D03FAD" w:rsidP="00D54817">
      <w:pPr>
        <w:pStyle w:val="Textopadro"/>
        <w:jc w:val="center"/>
        <w:rPr>
          <w:rFonts w:ascii="Arial" w:hAnsi="Arial" w:cs="Arial"/>
          <w:b/>
          <w:bCs/>
          <w:sz w:val="16"/>
          <w:szCs w:val="24"/>
          <w:lang w:val="pt-BR"/>
        </w:rPr>
      </w:pPr>
      <w:r w:rsidRPr="001F6B33">
        <w:rPr>
          <w:rFonts w:ascii="Arial" w:hAnsi="Arial" w:cs="Arial"/>
          <w:b/>
          <w:bCs/>
          <w:sz w:val="16"/>
          <w:szCs w:val="24"/>
          <w:lang w:val="pt-BR"/>
        </w:rPr>
        <w:t>PORTARIA Nº TC 0264/2013</w:t>
      </w:r>
    </w:p>
    <w:p w:rsidR="00D03FAD" w:rsidRDefault="00D03FAD" w:rsidP="00D54817">
      <w:pPr>
        <w:pStyle w:val="Ementa1"/>
        <w:spacing w:before="0"/>
        <w:ind w:firstLine="0"/>
        <w:rPr>
          <w:sz w:val="16"/>
        </w:rPr>
      </w:pPr>
    </w:p>
    <w:p w:rsidR="00D03FAD" w:rsidRPr="0025783D" w:rsidRDefault="00D03FAD" w:rsidP="00D54817">
      <w:pPr>
        <w:pStyle w:val="Ementa1"/>
        <w:spacing w:before="0"/>
        <w:ind w:firstLine="142"/>
        <w:rPr>
          <w:sz w:val="16"/>
        </w:rPr>
      </w:pPr>
      <w:r w:rsidRPr="0025783D">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D03FAD" w:rsidRPr="0025783D" w:rsidRDefault="00D03FAD" w:rsidP="00D54817">
      <w:pPr>
        <w:pStyle w:val="Resolve2"/>
        <w:tabs>
          <w:tab w:val="clear" w:pos="1080"/>
        </w:tabs>
        <w:ind w:firstLine="142"/>
        <w:rPr>
          <w:sz w:val="16"/>
        </w:rPr>
      </w:pPr>
      <w:r w:rsidRPr="0025783D">
        <w:rPr>
          <w:sz w:val="16"/>
        </w:rPr>
        <w:t>RESOLVE:</w:t>
      </w:r>
    </w:p>
    <w:p w:rsidR="00D03FAD" w:rsidRPr="0025783D" w:rsidRDefault="00D03FAD" w:rsidP="00D54817">
      <w:pPr>
        <w:pStyle w:val="Ementa1"/>
        <w:spacing w:before="0"/>
        <w:ind w:firstLine="142"/>
        <w:rPr>
          <w:sz w:val="16"/>
        </w:rPr>
      </w:pPr>
      <w:r w:rsidRPr="0025783D">
        <w:rPr>
          <w:sz w:val="16"/>
        </w:rPr>
        <w:t xml:space="preserve">Conceder </w:t>
      </w:r>
      <w:bookmarkStart w:id="64" w:name="bkgenero"/>
      <w:r w:rsidRPr="0025783D">
        <w:rPr>
          <w:sz w:val="16"/>
        </w:rPr>
        <w:t>a servidora</w:t>
      </w:r>
      <w:bookmarkEnd w:id="64"/>
      <w:r w:rsidRPr="0025783D">
        <w:rPr>
          <w:sz w:val="16"/>
        </w:rPr>
        <w:t xml:space="preserve"> Maristela Seberino Ros da Luz, ocupante do cargo de Auditor Fiscal de Controle Externo, </w:t>
      </w:r>
      <w:bookmarkStart w:id="65" w:name="bknumero2"/>
      <w:r w:rsidRPr="0025783D">
        <w:rPr>
          <w:sz w:val="16"/>
        </w:rPr>
        <w:t>TC.AFC.13.G</w:t>
      </w:r>
      <w:bookmarkEnd w:id="65"/>
      <w:r w:rsidRPr="0025783D">
        <w:rPr>
          <w:sz w:val="16"/>
        </w:rPr>
        <w:t>, matrícula nº 450.973-0, o gozo de 15 dias de licença-prêmio, no período de 03.06.2013 a 17.06.2013, correspondente a 2ª parcela do 2º quinquênio – 1999/2004.</w:t>
      </w:r>
    </w:p>
    <w:p w:rsidR="00D03FAD" w:rsidRDefault="00D03FAD" w:rsidP="00D54817">
      <w:pPr>
        <w:pStyle w:val="Ementa1"/>
        <w:spacing w:before="0"/>
        <w:ind w:firstLine="142"/>
        <w:rPr>
          <w:sz w:val="16"/>
        </w:rPr>
      </w:pPr>
    </w:p>
    <w:p w:rsidR="00D03FAD" w:rsidRDefault="00D03FAD" w:rsidP="00D54817">
      <w:pPr>
        <w:pStyle w:val="Ementa1"/>
        <w:spacing w:before="0"/>
        <w:ind w:firstLine="142"/>
        <w:rPr>
          <w:sz w:val="16"/>
        </w:rPr>
      </w:pPr>
    </w:p>
    <w:p w:rsidR="00D03FAD" w:rsidRPr="0025783D" w:rsidRDefault="00D03FAD" w:rsidP="00D54817">
      <w:pPr>
        <w:pStyle w:val="Ementa1"/>
        <w:spacing w:before="0"/>
        <w:ind w:firstLine="142"/>
        <w:rPr>
          <w:sz w:val="16"/>
        </w:rPr>
      </w:pPr>
      <w:r w:rsidRPr="0025783D">
        <w:rPr>
          <w:sz w:val="16"/>
        </w:rPr>
        <w:t xml:space="preserve">Florianópolis, </w:t>
      </w:r>
      <w:r>
        <w:rPr>
          <w:sz w:val="16"/>
        </w:rPr>
        <w:t>0</w:t>
      </w:r>
      <w:r w:rsidRPr="0025783D">
        <w:rPr>
          <w:sz w:val="16"/>
        </w:rPr>
        <w:t>6 de maio de 2013.</w:t>
      </w:r>
    </w:p>
    <w:p w:rsidR="00D03FAD" w:rsidRDefault="00D03FAD" w:rsidP="00D54817">
      <w:pPr>
        <w:pStyle w:val="Presidente"/>
        <w:rPr>
          <w:sz w:val="16"/>
        </w:rPr>
      </w:pPr>
    </w:p>
    <w:p w:rsidR="00D03FAD" w:rsidRPr="0025783D" w:rsidRDefault="00D03FAD" w:rsidP="00D54817">
      <w:pPr>
        <w:pStyle w:val="Presidente"/>
        <w:rPr>
          <w:sz w:val="16"/>
        </w:rPr>
      </w:pPr>
      <w:r w:rsidRPr="0025783D">
        <w:rPr>
          <w:sz w:val="16"/>
        </w:rPr>
        <w:t>Edison Stieven</w:t>
      </w:r>
    </w:p>
    <w:p w:rsidR="00D03FAD" w:rsidRDefault="00D03FAD" w:rsidP="00D54817">
      <w:pPr>
        <w:pStyle w:val="Presidente"/>
        <w:rPr>
          <w:sz w:val="16"/>
        </w:rPr>
      </w:pPr>
      <w:r w:rsidRPr="0025783D">
        <w:rPr>
          <w:sz w:val="16"/>
        </w:rPr>
        <w:t>Diretor da DGPA</w:t>
      </w:r>
    </w:p>
    <w:p w:rsidR="00D03FAD" w:rsidRPr="002D5792" w:rsidRDefault="00D03FAD" w:rsidP="00D54817">
      <w:pPr>
        <w:rPr>
          <w:rFonts w:ascii="Arial" w:hAnsi="Arial" w:cs="Arial"/>
          <w:sz w:val="16"/>
          <w:szCs w:val="16"/>
        </w:rPr>
      </w:pPr>
      <w:r>
        <w:rPr>
          <w:noProof/>
        </w:rPr>
        <w:pict>
          <v:line id="_x0000_s1046" style="position:absolute;left:0;text-align:left;z-index:251663360" from="0,18pt" to="243pt,18pt" strokecolor="gray" strokeweight="3pt">
            <v:stroke linestyle="thinThin"/>
          </v:line>
        </w:pict>
      </w:r>
    </w:p>
    <w:p w:rsidR="00D03FAD" w:rsidRPr="00D765D2" w:rsidRDefault="00D03FAD" w:rsidP="00D54817">
      <w:pPr>
        <w:pStyle w:val="Textopadro"/>
        <w:jc w:val="center"/>
        <w:rPr>
          <w:rFonts w:ascii="Arial" w:hAnsi="Arial" w:cs="Arial"/>
          <w:b/>
          <w:bCs/>
          <w:sz w:val="16"/>
          <w:szCs w:val="24"/>
          <w:lang w:val="pt-BR"/>
        </w:rPr>
      </w:pPr>
      <w:r w:rsidRPr="00D765D2">
        <w:rPr>
          <w:rFonts w:ascii="Arial" w:hAnsi="Arial" w:cs="Arial"/>
          <w:b/>
          <w:bCs/>
          <w:sz w:val="16"/>
          <w:szCs w:val="24"/>
          <w:lang w:val="pt-BR"/>
        </w:rPr>
        <w:t>PORTARIA Nº TC 0265/2013</w:t>
      </w:r>
    </w:p>
    <w:p w:rsidR="00D03FAD" w:rsidRDefault="00D03FAD" w:rsidP="00D54817">
      <w:pPr>
        <w:pStyle w:val="Ementa1"/>
        <w:spacing w:before="0"/>
        <w:ind w:firstLine="0"/>
        <w:rPr>
          <w:sz w:val="16"/>
        </w:rPr>
      </w:pPr>
    </w:p>
    <w:p w:rsidR="00D03FAD" w:rsidRPr="00A15B57" w:rsidRDefault="00D03FAD" w:rsidP="00D54817">
      <w:pPr>
        <w:pStyle w:val="Ementa1"/>
        <w:spacing w:before="0"/>
        <w:ind w:firstLine="142"/>
        <w:rPr>
          <w:sz w:val="16"/>
        </w:rPr>
      </w:pPr>
      <w:r w:rsidRPr="00A15B57">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D03FAD" w:rsidRPr="00A15B57" w:rsidRDefault="00D03FAD" w:rsidP="00D54817">
      <w:pPr>
        <w:pStyle w:val="Resolve2"/>
        <w:tabs>
          <w:tab w:val="clear" w:pos="1080"/>
        </w:tabs>
        <w:ind w:firstLine="142"/>
        <w:rPr>
          <w:sz w:val="16"/>
        </w:rPr>
      </w:pPr>
      <w:r w:rsidRPr="00A15B57">
        <w:rPr>
          <w:sz w:val="16"/>
        </w:rPr>
        <w:t>RESOLVE:</w:t>
      </w:r>
    </w:p>
    <w:p w:rsidR="00D03FAD" w:rsidRPr="00A15B57" w:rsidRDefault="00D03FAD" w:rsidP="00D54817">
      <w:pPr>
        <w:pStyle w:val="Ementa1"/>
        <w:spacing w:before="0"/>
        <w:ind w:firstLine="142"/>
        <w:rPr>
          <w:sz w:val="16"/>
        </w:rPr>
      </w:pPr>
      <w:r w:rsidRPr="00A15B57">
        <w:rPr>
          <w:sz w:val="16"/>
        </w:rPr>
        <w:t>Conceder a servidora Márcia Alves Sueiro, ocupante do cargo de Técnico de Atividades Administrativas e de Controle Externo, TC.TAC.14.A, matrícula nº 450.506-9, o gozo de 15 dias de licença-prêmio, no período de 08.07.2013 a 22.07.2013, correspondente a 3ª parcela do 4º quinquênio – 2001/2006.</w:t>
      </w:r>
    </w:p>
    <w:p w:rsidR="00D03FAD" w:rsidRPr="00A15B57" w:rsidRDefault="00D03FAD" w:rsidP="00D54817">
      <w:pPr>
        <w:pStyle w:val="Ementa1"/>
        <w:spacing w:before="0"/>
        <w:ind w:firstLine="142"/>
        <w:rPr>
          <w:sz w:val="16"/>
        </w:rPr>
      </w:pPr>
      <w:r w:rsidRPr="00A15B57">
        <w:rPr>
          <w:sz w:val="16"/>
        </w:rPr>
        <w:t xml:space="preserve">Florianópolis, </w:t>
      </w:r>
      <w:r>
        <w:rPr>
          <w:sz w:val="16"/>
        </w:rPr>
        <w:t>0</w:t>
      </w:r>
      <w:r w:rsidRPr="00A15B57">
        <w:rPr>
          <w:sz w:val="16"/>
        </w:rPr>
        <w:t>6 de maio de 2013.</w:t>
      </w:r>
    </w:p>
    <w:p w:rsidR="00D03FAD" w:rsidRDefault="00D03FAD" w:rsidP="00D54817">
      <w:pPr>
        <w:pStyle w:val="Presidente"/>
        <w:rPr>
          <w:sz w:val="16"/>
        </w:rPr>
      </w:pPr>
    </w:p>
    <w:p w:rsidR="00D03FAD" w:rsidRPr="00A15B57" w:rsidRDefault="00D03FAD" w:rsidP="00D54817">
      <w:pPr>
        <w:pStyle w:val="Presidente"/>
        <w:rPr>
          <w:sz w:val="16"/>
        </w:rPr>
      </w:pPr>
      <w:r w:rsidRPr="00A15B57">
        <w:rPr>
          <w:sz w:val="16"/>
        </w:rPr>
        <w:t>Edison Stieven</w:t>
      </w:r>
    </w:p>
    <w:p w:rsidR="00D03FAD" w:rsidRDefault="00D03FAD" w:rsidP="00D54817">
      <w:pPr>
        <w:pStyle w:val="Presidente"/>
        <w:rPr>
          <w:sz w:val="16"/>
        </w:rPr>
      </w:pPr>
      <w:r w:rsidRPr="00A15B57">
        <w:rPr>
          <w:sz w:val="16"/>
        </w:rPr>
        <w:t>Diretor da DGPA</w:t>
      </w:r>
    </w:p>
    <w:p w:rsidR="00D03FAD" w:rsidRPr="002D5792" w:rsidRDefault="00D03FAD" w:rsidP="00D54817">
      <w:pPr>
        <w:rPr>
          <w:rFonts w:ascii="Arial" w:hAnsi="Arial" w:cs="Arial"/>
          <w:sz w:val="16"/>
          <w:szCs w:val="16"/>
        </w:rPr>
      </w:pPr>
      <w:r>
        <w:rPr>
          <w:noProof/>
        </w:rPr>
        <w:pict>
          <v:line id="_x0000_s1047" style="position:absolute;left:0;text-align:left;z-index:251664384" from="0,18pt" to="243pt,18pt" strokecolor="gray" strokeweight="3pt">
            <v:stroke linestyle="thinThin"/>
          </v:line>
        </w:pict>
      </w:r>
    </w:p>
    <w:p w:rsidR="00D03FAD" w:rsidRPr="00F4713C" w:rsidRDefault="00D03FAD" w:rsidP="00D54817">
      <w:pPr>
        <w:pStyle w:val="Textopadro"/>
        <w:jc w:val="center"/>
        <w:rPr>
          <w:rFonts w:ascii="Arial" w:hAnsi="Arial" w:cs="Arial"/>
          <w:b/>
          <w:bCs/>
          <w:sz w:val="16"/>
          <w:szCs w:val="24"/>
          <w:lang w:val="pt-BR"/>
        </w:rPr>
      </w:pPr>
      <w:r w:rsidRPr="00F4713C">
        <w:rPr>
          <w:rFonts w:ascii="Arial" w:hAnsi="Arial" w:cs="Arial"/>
          <w:b/>
          <w:sz w:val="16"/>
          <w:lang w:val="pt-BR"/>
        </w:rPr>
        <w:t xml:space="preserve">APOSTILA N° </w:t>
      </w:r>
      <w:r w:rsidRPr="00F4713C">
        <w:rPr>
          <w:rFonts w:ascii="Arial" w:hAnsi="Arial" w:cs="Arial"/>
          <w:b/>
          <w:bCs/>
          <w:sz w:val="16"/>
          <w:szCs w:val="24"/>
          <w:lang w:val="pt-BR"/>
        </w:rPr>
        <w:t xml:space="preserve">TC </w:t>
      </w:r>
      <w:r w:rsidRPr="00F4713C">
        <w:rPr>
          <w:rFonts w:ascii="Arial" w:hAnsi="Arial" w:cs="Arial"/>
          <w:b/>
          <w:sz w:val="16"/>
          <w:lang w:val="pt-BR"/>
        </w:rPr>
        <w:t xml:space="preserve"> 0027/2013</w:t>
      </w:r>
    </w:p>
    <w:p w:rsidR="00D03FAD" w:rsidRPr="005F31F5" w:rsidRDefault="00D03FAD" w:rsidP="00D548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rPr>
      </w:pPr>
    </w:p>
    <w:p w:rsidR="00D03FAD" w:rsidRPr="005F31F5" w:rsidRDefault="00D03FAD" w:rsidP="00D54817">
      <w:pPr>
        <w:pStyle w:val="Ementa1"/>
        <w:spacing w:before="0"/>
        <w:ind w:firstLine="142"/>
        <w:rPr>
          <w:sz w:val="16"/>
        </w:rPr>
      </w:pPr>
      <w:r w:rsidRPr="005F31F5">
        <w:rPr>
          <w:sz w:val="16"/>
        </w:rPr>
        <w:t>O DIRETOR GERAL DE PLANEJAMENTO E ADMINISTRAÇÃO, no uso de suas atribuições delegadas pela Portaria nº TC 98/2013, e ainda, nos termos do art. 78, da Lei 6.745, de 28 de dezembro de 1985, CONFERE a servidora Maria do Carmo Jurach Lunardi, ocupante do cargo de Auditor Fiscal de Controle Externo, TC.AFC.13.G, matrícula nº 451010-0, 3 meses de licença com remuneração, a título de prêmio, em razão da prestação de serviço público estadual pelo período de 05/05/2008 a 05/05/2013.</w:t>
      </w:r>
    </w:p>
    <w:p w:rsidR="00D03FAD" w:rsidRPr="005F31F5" w:rsidRDefault="00D03FAD" w:rsidP="00D54817">
      <w:pPr>
        <w:tabs>
          <w:tab w:val="left" w:pos="-2835"/>
        </w:tabs>
        <w:spacing w:before="0" w:line="240" w:lineRule="auto"/>
        <w:ind w:firstLine="142"/>
        <w:rPr>
          <w:rFonts w:ascii="Arial" w:hAnsi="Arial" w:cs="Arial"/>
          <w:sz w:val="16"/>
        </w:rPr>
      </w:pPr>
      <w:r w:rsidRPr="005F31F5">
        <w:rPr>
          <w:rFonts w:ascii="Arial" w:hAnsi="Arial" w:cs="Arial"/>
          <w:sz w:val="16"/>
        </w:rPr>
        <w:t xml:space="preserve">Florianópolis, 08 de Maio de 2013. </w:t>
      </w:r>
    </w:p>
    <w:p w:rsidR="00D03FAD" w:rsidRDefault="00D03FAD" w:rsidP="00D54817">
      <w:pPr>
        <w:tabs>
          <w:tab w:val="left" w:pos="-2835"/>
        </w:tabs>
        <w:spacing w:before="0" w:line="240" w:lineRule="auto"/>
        <w:ind w:firstLine="0"/>
        <w:jc w:val="center"/>
        <w:rPr>
          <w:rFonts w:ascii="Arial" w:hAnsi="Arial" w:cs="Arial"/>
          <w:sz w:val="16"/>
        </w:rPr>
      </w:pPr>
    </w:p>
    <w:p w:rsidR="00D03FAD" w:rsidRPr="005F31F5" w:rsidRDefault="00D03FAD" w:rsidP="00D54817">
      <w:pPr>
        <w:tabs>
          <w:tab w:val="left" w:pos="-2835"/>
        </w:tabs>
        <w:spacing w:before="0" w:line="240" w:lineRule="auto"/>
        <w:ind w:firstLine="0"/>
        <w:jc w:val="center"/>
        <w:rPr>
          <w:rFonts w:ascii="Arial" w:hAnsi="Arial" w:cs="Arial"/>
          <w:sz w:val="16"/>
        </w:rPr>
      </w:pPr>
      <w:r w:rsidRPr="005F31F5">
        <w:rPr>
          <w:rFonts w:ascii="Arial" w:hAnsi="Arial" w:cs="Arial"/>
          <w:sz w:val="16"/>
        </w:rPr>
        <w:t>Edison Stieven</w:t>
      </w:r>
    </w:p>
    <w:p w:rsidR="00D03FAD" w:rsidRDefault="00D03FAD" w:rsidP="00D54817">
      <w:pPr>
        <w:tabs>
          <w:tab w:val="left" w:pos="-2268"/>
        </w:tabs>
        <w:spacing w:before="0" w:line="240" w:lineRule="auto"/>
        <w:ind w:firstLine="0"/>
        <w:jc w:val="center"/>
        <w:rPr>
          <w:rFonts w:ascii="Arial" w:hAnsi="Arial" w:cs="Arial"/>
          <w:sz w:val="16"/>
        </w:rPr>
      </w:pPr>
      <w:r w:rsidRPr="005F31F5">
        <w:rPr>
          <w:rFonts w:ascii="Arial" w:hAnsi="Arial" w:cs="Arial"/>
          <w:sz w:val="16"/>
        </w:rPr>
        <w:t>Diretor da DGPA</w:t>
      </w:r>
    </w:p>
    <w:p w:rsidR="00D03FAD" w:rsidRPr="002D5792" w:rsidRDefault="00D03FAD" w:rsidP="00D54817">
      <w:pPr>
        <w:rPr>
          <w:rFonts w:ascii="Arial" w:hAnsi="Arial" w:cs="Arial"/>
          <w:sz w:val="16"/>
          <w:szCs w:val="16"/>
        </w:rPr>
      </w:pPr>
      <w:r>
        <w:rPr>
          <w:noProof/>
        </w:rPr>
        <w:pict>
          <v:line id="_x0000_s1048" style="position:absolute;left:0;text-align:left;z-index:251665408" from="0,18pt" to="243pt,18pt" strokecolor="gray" strokeweight="3pt">
            <v:stroke linestyle="thinThin"/>
          </v:line>
        </w:pict>
      </w:r>
    </w:p>
    <w:p w:rsidR="00D03FAD" w:rsidRPr="00B46571" w:rsidRDefault="00D03FAD" w:rsidP="00D54817">
      <w:pPr>
        <w:pStyle w:val="Textopadro"/>
        <w:jc w:val="center"/>
        <w:rPr>
          <w:rFonts w:ascii="Arial" w:hAnsi="Arial" w:cs="Arial"/>
          <w:b/>
          <w:bCs/>
          <w:sz w:val="16"/>
          <w:szCs w:val="24"/>
          <w:lang w:val="pt-BR"/>
        </w:rPr>
      </w:pPr>
      <w:r w:rsidRPr="00B46571">
        <w:rPr>
          <w:rFonts w:ascii="Arial" w:hAnsi="Arial" w:cs="Arial"/>
          <w:b/>
          <w:bCs/>
          <w:sz w:val="16"/>
          <w:szCs w:val="24"/>
          <w:lang w:val="pt-BR"/>
        </w:rPr>
        <w:t>PORTARIA Nº TC 0266/2013</w:t>
      </w:r>
    </w:p>
    <w:p w:rsidR="00D03FAD" w:rsidRDefault="00D03FAD" w:rsidP="00D54817">
      <w:pPr>
        <w:pStyle w:val="Ementa1"/>
        <w:spacing w:before="0"/>
        <w:ind w:firstLine="0"/>
        <w:rPr>
          <w:sz w:val="16"/>
        </w:rPr>
      </w:pPr>
    </w:p>
    <w:p w:rsidR="00D03FAD" w:rsidRPr="00FB5483" w:rsidRDefault="00D03FAD" w:rsidP="00D54817">
      <w:pPr>
        <w:pStyle w:val="Ementa1"/>
        <w:spacing w:before="0"/>
        <w:ind w:firstLine="142"/>
        <w:rPr>
          <w:sz w:val="16"/>
        </w:rPr>
      </w:pPr>
      <w:r w:rsidRPr="00FB5483">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D03FAD" w:rsidRPr="00FB5483" w:rsidRDefault="00D03FAD" w:rsidP="00D54817">
      <w:pPr>
        <w:pStyle w:val="Resolve2"/>
        <w:tabs>
          <w:tab w:val="clear" w:pos="1080"/>
        </w:tabs>
        <w:ind w:firstLine="142"/>
        <w:rPr>
          <w:sz w:val="16"/>
        </w:rPr>
      </w:pPr>
      <w:r w:rsidRPr="00FB5483">
        <w:rPr>
          <w:sz w:val="16"/>
        </w:rPr>
        <w:t>RESOLVE:</w:t>
      </w:r>
    </w:p>
    <w:p w:rsidR="00D03FAD" w:rsidRPr="00FB5483" w:rsidRDefault="00D03FAD" w:rsidP="00D54817">
      <w:pPr>
        <w:pStyle w:val="Ementa1"/>
        <w:spacing w:before="0"/>
        <w:ind w:firstLine="142"/>
        <w:rPr>
          <w:sz w:val="16"/>
        </w:rPr>
      </w:pPr>
      <w:r w:rsidRPr="00FB5483">
        <w:rPr>
          <w:sz w:val="16"/>
        </w:rPr>
        <w:t>Conceder ao servidor Sandro Luiz Nunes, ocupante do cargo de Auditor Fiscal de Controle Externo, TC.AFC.14.B, matrícula nº 450.860-2, o gozo de 15 dias de licença-prêmio, no período de 15/07/2013 a 29/07/2013, correspondente à 1ª parcela do 2º quinquênio – 2007/2012.</w:t>
      </w:r>
    </w:p>
    <w:p w:rsidR="00D03FAD" w:rsidRPr="00FB5483" w:rsidRDefault="00D03FAD" w:rsidP="00D54817">
      <w:pPr>
        <w:pStyle w:val="Ementa1"/>
        <w:spacing w:before="0"/>
        <w:ind w:firstLine="142"/>
        <w:rPr>
          <w:sz w:val="16"/>
        </w:rPr>
      </w:pPr>
      <w:r w:rsidRPr="00FB5483">
        <w:rPr>
          <w:sz w:val="16"/>
        </w:rPr>
        <w:t xml:space="preserve">Florianópolis, </w:t>
      </w:r>
      <w:r>
        <w:rPr>
          <w:sz w:val="16"/>
        </w:rPr>
        <w:t>0</w:t>
      </w:r>
      <w:r w:rsidRPr="00FB5483">
        <w:rPr>
          <w:sz w:val="16"/>
        </w:rPr>
        <w:t>8 de maio de 2013.</w:t>
      </w:r>
    </w:p>
    <w:p w:rsidR="00D03FAD" w:rsidRDefault="00D03FAD" w:rsidP="00D54817">
      <w:pPr>
        <w:pStyle w:val="Presidente"/>
        <w:rPr>
          <w:sz w:val="16"/>
        </w:rPr>
      </w:pPr>
    </w:p>
    <w:p w:rsidR="00D03FAD" w:rsidRPr="00FB5483" w:rsidRDefault="00D03FAD" w:rsidP="00D54817">
      <w:pPr>
        <w:pStyle w:val="Presidente"/>
        <w:rPr>
          <w:sz w:val="16"/>
        </w:rPr>
      </w:pPr>
      <w:r w:rsidRPr="00FB5483">
        <w:rPr>
          <w:sz w:val="16"/>
        </w:rPr>
        <w:t>Edison Stieven</w:t>
      </w:r>
    </w:p>
    <w:p w:rsidR="00D03FAD" w:rsidRDefault="00D03FAD" w:rsidP="00D54817">
      <w:pPr>
        <w:pStyle w:val="Presidente"/>
        <w:rPr>
          <w:sz w:val="16"/>
        </w:rPr>
      </w:pPr>
      <w:r w:rsidRPr="00FB5483">
        <w:rPr>
          <w:sz w:val="16"/>
        </w:rPr>
        <w:t>Diretor da DGPA</w:t>
      </w:r>
    </w:p>
    <w:p w:rsidR="00D03FAD" w:rsidRPr="002D5792" w:rsidRDefault="00D03FAD" w:rsidP="00D54817">
      <w:pPr>
        <w:rPr>
          <w:rFonts w:ascii="Arial" w:hAnsi="Arial" w:cs="Arial"/>
          <w:sz w:val="16"/>
          <w:szCs w:val="16"/>
        </w:rPr>
      </w:pPr>
      <w:r>
        <w:rPr>
          <w:noProof/>
        </w:rPr>
        <w:pict>
          <v:line id="_x0000_s1049" style="position:absolute;left:0;text-align:left;z-index:251666432" from="0,18pt" to="243pt,18pt" strokecolor="gray" strokeweight="3pt">
            <v:stroke linestyle="thinThin"/>
          </v:line>
        </w:pict>
      </w:r>
    </w:p>
    <w:p w:rsidR="00D03FAD" w:rsidRPr="002218F3" w:rsidRDefault="00D03FAD" w:rsidP="00D54817">
      <w:pPr>
        <w:pStyle w:val="Textopadro"/>
        <w:ind w:firstLine="142"/>
        <w:jc w:val="center"/>
        <w:rPr>
          <w:rFonts w:ascii="Arial" w:hAnsi="Arial" w:cs="Arial"/>
          <w:b/>
          <w:bCs/>
          <w:sz w:val="16"/>
          <w:szCs w:val="24"/>
          <w:lang w:val="pt-BR"/>
        </w:rPr>
      </w:pPr>
      <w:r w:rsidRPr="002218F3">
        <w:rPr>
          <w:rFonts w:ascii="Arial" w:hAnsi="Arial" w:cs="Arial"/>
          <w:b/>
          <w:bCs/>
          <w:sz w:val="16"/>
          <w:szCs w:val="24"/>
          <w:lang w:val="pt-BR"/>
        </w:rPr>
        <w:t>PORTARIA Nº TC 0267/2013</w:t>
      </w:r>
    </w:p>
    <w:p w:rsidR="00D03FAD" w:rsidRDefault="00D03FAD" w:rsidP="00D54817">
      <w:pPr>
        <w:pStyle w:val="Ementa1"/>
        <w:spacing w:before="0"/>
        <w:ind w:firstLine="142"/>
        <w:rPr>
          <w:sz w:val="16"/>
        </w:rPr>
      </w:pPr>
    </w:p>
    <w:p w:rsidR="00D03FAD" w:rsidRPr="00226E98" w:rsidRDefault="00D03FAD" w:rsidP="00D54817">
      <w:pPr>
        <w:pStyle w:val="Ementa1"/>
        <w:spacing w:before="0"/>
        <w:ind w:firstLine="142"/>
        <w:rPr>
          <w:sz w:val="16"/>
        </w:rPr>
      </w:pPr>
      <w:r w:rsidRPr="00226E98">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D03FAD" w:rsidRPr="00226E98" w:rsidRDefault="00D03FAD" w:rsidP="00D54817">
      <w:pPr>
        <w:pStyle w:val="Resolve2"/>
        <w:tabs>
          <w:tab w:val="clear" w:pos="1080"/>
        </w:tabs>
        <w:ind w:firstLine="142"/>
        <w:rPr>
          <w:sz w:val="16"/>
        </w:rPr>
      </w:pPr>
      <w:r w:rsidRPr="00226E98">
        <w:rPr>
          <w:sz w:val="16"/>
        </w:rPr>
        <w:t>RESOLVE:</w:t>
      </w:r>
    </w:p>
    <w:p w:rsidR="00D03FAD" w:rsidRPr="00226E98" w:rsidRDefault="00D03FAD" w:rsidP="00D54817">
      <w:pPr>
        <w:pStyle w:val="Ementa1"/>
        <w:spacing w:before="0"/>
        <w:ind w:firstLine="142"/>
        <w:rPr>
          <w:sz w:val="16"/>
        </w:rPr>
      </w:pPr>
      <w:r w:rsidRPr="00226E98">
        <w:rPr>
          <w:sz w:val="16"/>
        </w:rPr>
        <w:t>Conceder ao servidor Luiz Carlos Uliano Bertoldi, ocupante do cargo de Auditor Fiscal de Controle Externo, TC.AFC.15.B, matrícula nº 450.430-5, o gozo de 15 dias de licença-prêmio, no período de 20/05/2013 a 03/06/2013, correspondente à 2ª parcela do 3º quinquênio – 1994/1999.</w:t>
      </w:r>
    </w:p>
    <w:p w:rsidR="00D03FAD" w:rsidRPr="00226E98" w:rsidRDefault="00D03FAD" w:rsidP="00D54817">
      <w:pPr>
        <w:pStyle w:val="Ementa1"/>
        <w:spacing w:before="0"/>
        <w:ind w:firstLine="142"/>
        <w:rPr>
          <w:sz w:val="16"/>
        </w:rPr>
      </w:pPr>
      <w:r w:rsidRPr="00226E98">
        <w:rPr>
          <w:sz w:val="16"/>
        </w:rPr>
        <w:t xml:space="preserve">Florianópolis, </w:t>
      </w:r>
      <w:r>
        <w:rPr>
          <w:sz w:val="16"/>
        </w:rPr>
        <w:t>0</w:t>
      </w:r>
      <w:r w:rsidRPr="00226E98">
        <w:rPr>
          <w:sz w:val="16"/>
        </w:rPr>
        <w:t>8 de maio de 2013.</w:t>
      </w:r>
    </w:p>
    <w:p w:rsidR="00D03FAD" w:rsidRDefault="00D03FAD" w:rsidP="00D54817">
      <w:pPr>
        <w:pStyle w:val="Presidente"/>
        <w:ind w:firstLine="142"/>
        <w:rPr>
          <w:sz w:val="16"/>
        </w:rPr>
      </w:pPr>
    </w:p>
    <w:p w:rsidR="00D03FAD" w:rsidRPr="00226E98" w:rsidRDefault="00D03FAD" w:rsidP="00D54817">
      <w:pPr>
        <w:pStyle w:val="Presidente"/>
        <w:ind w:firstLine="142"/>
        <w:rPr>
          <w:sz w:val="16"/>
        </w:rPr>
      </w:pPr>
      <w:r w:rsidRPr="00226E98">
        <w:rPr>
          <w:sz w:val="16"/>
        </w:rPr>
        <w:t>Edison Stieven</w:t>
      </w:r>
    </w:p>
    <w:p w:rsidR="00D03FAD" w:rsidRDefault="00D03FAD" w:rsidP="00D54817">
      <w:pPr>
        <w:pStyle w:val="Presidente"/>
        <w:ind w:firstLine="142"/>
        <w:rPr>
          <w:sz w:val="16"/>
        </w:rPr>
      </w:pPr>
      <w:r w:rsidRPr="00226E98">
        <w:rPr>
          <w:sz w:val="16"/>
        </w:rPr>
        <w:t>Diretor da DGPA</w:t>
      </w:r>
    </w:p>
    <w:p w:rsidR="00D03FAD" w:rsidRPr="002D5792" w:rsidRDefault="00D03FAD" w:rsidP="00D54817">
      <w:pPr>
        <w:rPr>
          <w:rFonts w:ascii="Arial" w:hAnsi="Arial" w:cs="Arial"/>
          <w:sz w:val="16"/>
          <w:szCs w:val="16"/>
        </w:rPr>
      </w:pPr>
      <w:r>
        <w:rPr>
          <w:noProof/>
        </w:rPr>
        <w:pict>
          <v:line id="_x0000_s1050" style="position:absolute;left:0;text-align:left;z-index:251667456" from="0,18pt" to="243pt,18pt" strokecolor="gray" strokeweight="3pt">
            <v:stroke linestyle="thinThin"/>
          </v:line>
        </w:pict>
      </w:r>
    </w:p>
    <w:p w:rsidR="00D03FAD" w:rsidRPr="001B2C68" w:rsidRDefault="00D03FAD" w:rsidP="00D54817">
      <w:pPr>
        <w:pStyle w:val="Textopadro"/>
        <w:jc w:val="center"/>
        <w:rPr>
          <w:rFonts w:ascii="Arial" w:hAnsi="Arial" w:cs="Arial"/>
          <w:b/>
          <w:bCs/>
          <w:sz w:val="16"/>
          <w:szCs w:val="24"/>
          <w:lang w:val="pt-BR"/>
        </w:rPr>
      </w:pPr>
      <w:r w:rsidRPr="001B2C68">
        <w:rPr>
          <w:rFonts w:ascii="Arial" w:hAnsi="Arial" w:cs="Arial"/>
          <w:b/>
          <w:bCs/>
          <w:sz w:val="16"/>
          <w:szCs w:val="24"/>
          <w:lang w:val="pt-BR"/>
        </w:rPr>
        <w:t>PORTARIA Nº TC 0268/2013</w:t>
      </w:r>
    </w:p>
    <w:p w:rsidR="00D03FAD" w:rsidRDefault="00D03FAD" w:rsidP="00D54817">
      <w:pPr>
        <w:pStyle w:val="Ementa1"/>
        <w:spacing w:before="0"/>
        <w:ind w:firstLine="0"/>
        <w:rPr>
          <w:sz w:val="16"/>
        </w:rPr>
      </w:pPr>
    </w:p>
    <w:p w:rsidR="00D03FAD" w:rsidRPr="00AE077A" w:rsidRDefault="00D03FAD" w:rsidP="00D54817">
      <w:pPr>
        <w:pStyle w:val="Ementa1"/>
        <w:spacing w:before="0"/>
        <w:ind w:firstLine="142"/>
        <w:rPr>
          <w:sz w:val="16"/>
        </w:rPr>
      </w:pPr>
      <w:r w:rsidRPr="00AE077A">
        <w:rPr>
          <w:sz w:val="16"/>
        </w:rPr>
        <w:t>O DIRETOR GERAL DE PLANEJAMENTO E ADMINISTRAÇÃO, no uso de suas atribuições delegadas pela Portaria nº 98/2013, nos termos do art. 78, da Lei 6.745, de 28 de dezembro de 1985, combinado com o art. 9º, da Lei Complementar nº 496, de 03 de fevereiro de 2010</w:t>
      </w:r>
    </w:p>
    <w:p w:rsidR="00D03FAD" w:rsidRPr="00AE077A" w:rsidRDefault="00D03FAD" w:rsidP="00D54817">
      <w:pPr>
        <w:pStyle w:val="Resolve2"/>
        <w:tabs>
          <w:tab w:val="clear" w:pos="1080"/>
        </w:tabs>
        <w:ind w:firstLine="142"/>
        <w:rPr>
          <w:sz w:val="16"/>
        </w:rPr>
      </w:pPr>
      <w:r w:rsidRPr="00AE077A">
        <w:rPr>
          <w:sz w:val="16"/>
        </w:rPr>
        <w:t>RESOLVE:</w:t>
      </w:r>
    </w:p>
    <w:p w:rsidR="00D03FAD" w:rsidRPr="00AE077A" w:rsidRDefault="00D03FAD" w:rsidP="00D54817">
      <w:pPr>
        <w:pStyle w:val="Ementa1"/>
        <w:spacing w:before="0"/>
        <w:ind w:firstLine="142"/>
        <w:rPr>
          <w:sz w:val="16"/>
        </w:rPr>
      </w:pPr>
      <w:r w:rsidRPr="00AE077A">
        <w:rPr>
          <w:sz w:val="16"/>
        </w:rPr>
        <w:t>Conceder ao servidor Valdir Antonio May, ocupante do cargo de Auditor Fiscal de Controle Externo, TC.AFC.14.G, matrícula nº 450.330-9, o gozo de 15 dias de licença-prêmio, no período de 03/05/2013 a 17/05/2013, correspondente à 1ª parcela do 4º quinquênio – 1997/2012.</w:t>
      </w:r>
    </w:p>
    <w:p w:rsidR="00D03FAD" w:rsidRPr="00AE077A" w:rsidRDefault="00D03FAD" w:rsidP="00D54817">
      <w:pPr>
        <w:pStyle w:val="Ementa1"/>
        <w:spacing w:before="0"/>
        <w:ind w:firstLine="142"/>
        <w:rPr>
          <w:sz w:val="16"/>
        </w:rPr>
      </w:pPr>
      <w:r w:rsidRPr="00AE077A">
        <w:rPr>
          <w:sz w:val="16"/>
        </w:rPr>
        <w:t xml:space="preserve">Florianópolis, </w:t>
      </w:r>
      <w:r>
        <w:rPr>
          <w:sz w:val="16"/>
        </w:rPr>
        <w:t>0</w:t>
      </w:r>
      <w:r w:rsidRPr="00AE077A">
        <w:rPr>
          <w:sz w:val="16"/>
        </w:rPr>
        <w:t>3 de maio de 2013.</w:t>
      </w:r>
    </w:p>
    <w:p w:rsidR="00D03FAD" w:rsidRDefault="00D03FAD" w:rsidP="00D54817">
      <w:pPr>
        <w:pStyle w:val="Presidente"/>
        <w:rPr>
          <w:sz w:val="16"/>
        </w:rPr>
      </w:pPr>
    </w:p>
    <w:p w:rsidR="00D03FAD" w:rsidRPr="00AE077A" w:rsidRDefault="00D03FAD" w:rsidP="00D54817">
      <w:pPr>
        <w:pStyle w:val="Presidente"/>
        <w:rPr>
          <w:sz w:val="16"/>
        </w:rPr>
      </w:pPr>
      <w:r w:rsidRPr="00AE077A">
        <w:rPr>
          <w:sz w:val="16"/>
        </w:rPr>
        <w:t>Edison Stieven</w:t>
      </w:r>
    </w:p>
    <w:p w:rsidR="00D03FAD" w:rsidRDefault="00D03FAD" w:rsidP="00D54817">
      <w:pPr>
        <w:pStyle w:val="Presidente"/>
        <w:rPr>
          <w:sz w:val="16"/>
        </w:rPr>
      </w:pPr>
      <w:r w:rsidRPr="00AE077A">
        <w:rPr>
          <w:sz w:val="16"/>
        </w:rPr>
        <w:t>Diretor da DGPA</w:t>
      </w:r>
    </w:p>
    <w:p w:rsidR="00D03FAD" w:rsidRPr="002D5792" w:rsidRDefault="00D03FAD" w:rsidP="00D54817">
      <w:pPr>
        <w:rPr>
          <w:rFonts w:ascii="Arial" w:hAnsi="Arial" w:cs="Arial"/>
          <w:sz w:val="16"/>
          <w:szCs w:val="16"/>
        </w:rPr>
      </w:pPr>
      <w:r>
        <w:rPr>
          <w:noProof/>
        </w:rPr>
        <w:pict>
          <v:line id="_x0000_s1051" style="position:absolute;left:0;text-align:left;z-index:251668480" from="0,18pt" to="243pt,18pt" strokecolor="gray" strokeweight="3pt">
            <v:stroke linestyle="thinThin"/>
          </v:line>
        </w:pict>
      </w:r>
    </w:p>
    <w:p w:rsidR="00D03FAD" w:rsidRPr="00490CC2" w:rsidRDefault="00D03FAD" w:rsidP="00D54817">
      <w:pPr>
        <w:pStyle w:val="Textopadro"/>
        <w:jc w:val="center"/>
        <w:rPr>
          <w:rFonts w:ascii="Arial" w:hAnsi="Arial" w:cs="Arial"/>
          <w:b/>
          <w:bCs/>
          <w:sz w:val="16"/>
          <w:szCs w:val="24"/>
          <w:lang w:val="pt-BR"/>
        </w:rPr>
      </w:pPr>
      <w:r w:rsidRPr="00490CC2">
        <w:rPr>
          <w:rFonts w:ascii="Arial" w:hAnsi="Arial" w:cs="Arial"/>
          <w:b/>
          <w:sz w:val="16"/>
          <w:lang w:val="pt-BR"/>
        </w:rPr>
        <w:t xml:space="preserve">APOSTILA N° </w:t>
      </w:r>
      <w:r w:rsidRPr="00490CC2">
        <w:rPr>
          <w:rFonts w:ascii="Arial" w:hAnsi="Arial" w:cs="Arial"/>
          <w:b/>
          <w:bCs/>
          <w:sz w:val="16"/>
          <w:szCs w:val="24"/>
          <w:lang w:val="pt-BR"/>
        </w:rPr>
        <w:t xml:space="preserve">TC </w:t>
      </w:r>
      <w:r w:rsidRPr="00490CC2">
        <w:rPr>
          <w:rFonts w:ascii="Arial" w:hAnsi="Arial" w:cs="Arial"/>
          <w:b/>
          <w:sz w:val="16"/>
          <w:lang w:val="pt-BR"/>
        </w:rPr>
        <w:t xml:space="preserve"> 0028/2013</w:t>
      </w:r>
    </w:p>
    <w:p w:rsidR="00D03FAD" w:rsidRPr="0094551B" w:rsidRDefault="00D03FAD" w:rsidP="00D548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before="0" w:line="240" w:lineRule="auto"/>
        <w:ind w:firstLine="0"/>
        <w:rPr>
          <w:rFonts w:ascii="Arial" w:hAnsi="Arial" w:cs="Arial"/>
          <w:sz w:val="16"/>
        </w:rPr>
      </w:pPr>
    </w:p>
    <w:p w:rsidR="00D03FAD" w:rsidRPr="0094551B" w:rsidRDefault="00D03FAD" w:rsidP="00D54817">
      <w:pPr>
        <w:pStyle w:val="Ementa1"/>
        <w:spacing w:before="0"/>
        <w:ind w:firstLine="142"/>
        <w:rPr>
          <w:sz w:val="16"/>
        </w:rPr>
      </w:pPr>
      <w:r w:rsidRPr="0094551B">
        <w:rPr>
          <w:sz w:val="16"/>
        </w:rPr>
        <w:t>O DIRETOR GERAL DE PLANEJAMENTO E ADMINISTRAÇÃO, no uso de suas atribuições delegadas pela Portaria nº TC 98/2013, e ainda, nos termos do art. 78, da Lei 6.745, de 28 de dezembro de 1985, CONFERE ao servidor Moises de Oliveira Barbosa, ocupante do cargo de Auxiliar de Atividades Administrativas e de Controle Externo, TC.AUC.10.B, matrícula nº 450.552-2, 3 meses de licença com remuneração, a título de prêmio, em razão da prestação de serviço público estadual pelo período de 23/04/2008 a 23/04/2013 – referente ao 5º qüinqüênio – 2008/2013.</w:t>
      </w:r>
    </w:p>
    <w:p w:rsidR="00D03FAD" w:rsidRPr="0094551B" w:rsidRDefault="00D03FAD" w:rsidP="00D54817">
      <w:pPr>
        <w:tabs>
          <w:tab w:val="left" w:pos="-2835"/>
        </w:tabs>
        <w:spacing w:before="0" w:line="240" w:lineRule="auto"/>
        <w:ind w:firstLine="142"/>
        <w:rPr>
          <w:rFonts w:ascii="Arial" w:hAnsi="Arial" w:cs="Arial"/>
          <w:sz w:val="16"/>
        </w:rPr>
      </w:pPr>
      <w:r w:rsidRPr="0094551B">
        <w:rPr>
          <w:rFonts w:ascii="Arial" w:hAnsi="Arial" w:cs="Arial"/>
          <w:sz w:val="16"/>
        </w:rPr>
        <w:t>Florianópolis, 08 de maio de 2013.</w:t>
      </w:r>
    </w:p>
    <w:p w:rsidR="00D03FAD" w:rsidRDefault="00D03FAD" w:rsidP="00D54817">
      <w:pPr>
        <w:tabs>
          <w:tab w:val="left" w:pos="-2835"/>
        </w:tabs>
        <w:spacing w:before="0" w:line="240" w:lineRule="auto"/>
        <w:ind w:firstLine="0"/>
        <w:jc w:val="center"/>
        <w:rPr>
          <w:rFonts w:ascii="Arial" w:hAnsi="Arial" w:cs="Arial"/>
          <w:sz w:val="16"/>
        </w:rPr>
      </w:pPr>
    </w:p>
    <w:p w:rsidR="00D03FAD" w:rsidRPr="0094551B" w:rsidRDefault="00D03FAD" w:rsidP="00D54817">
      <w:pPr>
        <w:tabs>
          <w:tab w:val="left" w:pos="-2835"/>
        </w:tabs>
        <w:spacing w:before="0" w:line="240" w:lineRule="auto"/>
        <w:ind w:firstLine="0"/>
        <w:jc w:val="center"/>
        <w:rPr>
          <w:rFonts w:ascii="Arial" w:hAnsi="Arial" w:cs="Arial"/>
          <w:sz w:val="16"/>
        </w:rPr>
      </w:pPr>
      <w:r w:rsidRPr="0094551B">
        <w:rPr>
          <w:rFonts w:ascii="Arial" w:hAnsi="Arial" w:cs="Arial"/>
          <w:sz w:val="16"/>
        </w:rPr>
        <w:t>Edison Stieven</w:t>
      </w:r>
    </w:p>
    <w:p w:rsidR="00D03FAD" w:rsidRDefault="00D03FAD" w:rsidP="00D54817">
      <w:pPr>
        <w:tabs>
          <w:tab w:val="left" w:pos="-2268"/>
        </w:tabs>
        <w:spacing w:before="0" w:line="240" w:lineRule="auto"/>
        <w:ind w:firstLine="0"/>
        <w:jc w:val="center"/>
        <w:rPr>
          <w:rFonts w:ascii="Arial" w:hAnsi="Arial" w:cs="Arial"/>
          <w:sz w:val="16"/>
        </w:rPr>
      </w:pPr>
      <w:r w:rsidRPr="0094551B">
        <w:rPr>
          <w:rFonts w:ascii="Arial" w:hAnsi="Arial" w:cs="Arial"/>
          <w:sz w:val="16"/>
        </w:rPr>
        <w:t>Diretor da DGPA</w:t>
      </w:r>
    </w:p>
    <w:p w:rsidR="00D03FAD" w:rsidRPr="002D5792" w:rsidRDefault="00D03FAD" w:rsidP="00D54817">
      <w:pPr>
        <w:rPr>
          <w:rFonts w:ascii="Arial" w:hAnsi="Arial" w:cs="Arial"/>
          <w:sz w:val="16"/>
          <w:szCs w:val="16"/>
        </w:rPr>
      </w:pPr>
      <w:r>
        <w:rPr>
          <w:noProof/>
        </w:rPr>
        <w:pict>
          <v:line id="_x0000_s1052" style="position:absolute;left:0;text-align:left;z-index:251669504" from="0,18pt" to="243pt,18pt" strokecolor="gray" strokeweight="3pt">
            <v:stroke linestyle="thinThin"/>
          </v:line>
        </w:pict>
      </w:r>
    </w:p>
    <w:p w:rsidR="00D03FAD" w:rsidRPr="00DB05F0" w:rsidRDefault="00D03FAD" w:rsidP="00D54817">
      <w:pPr>
        <w:pStyle w:val="Caption"/>
        <w:rPr>
          <w:rFonts w:cs="Arial"/>
          <w:sz w:val="16"/>
          <w:u w:val="none"/>
        </w:rPr>
      </w:pPr>
      <w:r w:rsidRPr="00DB05F0">
        <w:rPr>
          <w:rFonts w:cs="Arial"/>
          <w:sz w:val="16"/>
          <w:u w:val="none"/>
        </w:rPr>
        <w:t>PORTARIA N° TC 0275/2013</w:t>
      </w:r>
    </w:p>
    <w:p w:rsidR="00D03FAD" w:rsidRDefault="00D03FAD" w:rsidP="00D54817">
      <w:pPr>
        <w:pStyle w:val="Ementa1"/>
        <w:spacing w:before="0"/>
        <w:ind w:firstLine="0"/>
        <w:rPr>
          <w:sz w:val="16"/>
        </w:rPr>
      </w:pPr>
    </w:p>
    <w:p w:rsidR="00D03FAD" w:rsidRPr="008500A5" w:rsidRDefault="00D03FAD" w:rsidP="00D54817">
      <w:pPr>
        <w:pStyle w:val="Ementa1"/>
        <w:spacing w:before="0"/>
        <w:ind w:firstLine="0"/>
        <w:rPr>
          <w:sz w:val="16"/>
        </w:rPr>
      </w:pPr>
      <w:r w:rsidRPr="008500A5">
        <w:rPr>
          <w:sz w:val="16"/>
        </w:rPr>
        <w:t>O PRESIDENTE DO TRIBUNAL DE CONTAS DO ESTADO, no uso de suas atribuições conferidas pelo art. 90, I, da Lei Complementar nº 202 de 15 de dezembro de 2000 e art. 271, XXIII, da Resolução nº TC.06/2001, de 03 de dezembro de 2001,</w:t>
      </w:r>
    </w:p>
    <w:p w:rsidR="00D03FAD" w:rsidRPr="008500A5" w:rsidRDefault="00D03FAD" w:rsidP="00D54817">
      <w:pPr>
        <w:pStyle w:val="Resolve2"/>
        <w:ind w:firstLine="0"/>
        <w:rPr>
          <w:sz w:val="16"/>
        </w:rPr>
      </w:pPr>
      <w:r w:rsidRPr="008500A5">
        <w:rPr>
          <w:sz w:val="16"/>
        </w:rPr>
        <w:t>RESOLVE:</w:t>
      </w:r>
    </w:p>
    <w:p w:rsidR="00D03FAD" w:rsidRPr="008500A5" w:rsidRDefault="00D03FAD" w:rsidP="00D54817">
      <w:pPr>
        <w:pStyle w:val="Ementa1"/>
        <w:spacing w:before="0"/>
        <w:ind w:firstLine="0"/>
        <w:rPr>
          <w:sz w:val="16"/>
        </w:rPr>
      </w:pPr>
      <w:r w:rsidRPr="008500A5">
        <w:rPr>
          <w:sz w:val="16"/>
        </w:rPr>
        <w:t xml:space="preserve">Convocar a Auditora Sabrina Nunes Iocken para substituir o Conselheiro </w:t>
      </w:r>
      <w:bookmarkStart w:id="66" w:name="mknomeconselheiro"/>
      <w:r w:rsidRPr="008500A5">
        <w:rPr>
          <w:sz w:val="16"/>
        </w:rPr>
        <w:t xml:space="preserve">Cesar Filomeno Fontes, </w:t>
      </w:r>
      <w:bookmarkEnd w:id="66"/>
      <w:r w:rsidRPr="008500A5">
        <w:rPr>
          <w:sz w:val="16"/>
        </w:rPr>
        <w:t>no período de 13 a 27 de maio de 2013, por motivo de licença para tratamento de saúde do titular.</w:t>
      </w:r>
    </w:p>
    <w:p w:rsidR="00D03FAD" w:rsidRPr="008500A5" w:rsidRDefault="00D03FAD" w:rsidP="00D54817">
      <w:pPr>
        <w:pStyle w:val="Ementa1"/>
        <w:spacing w:before="0"/>
        <w:ind w:firstLine="0"/>
        <w:rPr>
          <w:sz w:val="16"/>
        </w:rPr>
      </w:pPr>
      <w:r w:rsidRPr="008500A5">
        <w:rPr>
          <w:sz w:val="16"/>
        </w:rPr>
        <w:t>Florianópolis, 10 de maio de 2013.</w:t>
      </w:r>
    </w:p>
    <w:p w:rsidR="00D03FAD" w:rsidRDefault="00D03FAD" w:rsidP="00D54817">
      <w:pPr>
        <w:pStyle w:val="Presidente"/>
        <w:rPr>
          <w:sz w:val="16"/>
        </w:rPr>
      </w:pPr>
    </w:p>
    <w:p w:rsidR="00D03FAD" w:rsidRPr="008500A5" w:rsidRDefault="00D03FAD" w:rsidP="00D54817">
      <w:pPr>
        <w:pStyle w:val="Presidente"/>
        <w:rPr>
          <w:sz w:val="16"/>
        </w:rPr>
      </w:pPr>
      <w:r w:rsidRPr="008500A5">
        <w:rPr>
          <w:sz w:val="16"/>
        </w:rPr>
        <w:t>Salomão Ribas Junior</w:t>
      </w:r>
    </w:p>
    <w:p w:rsidR="00D03FAD" w:rsidRDefault="00D03FAD" w:rsidP="00D54817">
      <w:pPr>
        <w:pStyle w:val="Presidente"/>
        <w:rPr>
          <w:sz w:val="16"/>
        </w:rPr>
      </w:pPr>
      <w:r w:rsidRPr="008500A5">
        <w:rPr>
          <w:sz w:val="16"/>
        </w:rPr>
        <w:t>Presidente</w:t>
      </w:r>
    </w:p>
    <w:p w:rsidR="00D03FAD" w:rsidRPr="002D5792" w:rsidRDefault="00D03FAD" w:rsidP="00D54817">
      <w:pPr>
        <w:rPr>
          <w:rFonts w:ascii="Arial" w:hAnsi="Arial" w:cs="Arial"/>
          <w:sz w:val="16"/>
          <w:szCs w:val="16"/>
        </w:rPr>
      </w:pPr>
      <w:r>
        <w:rPr>
          <w:noProof/>
        </w:rPr>
        <w:pict>
          <v:line id="_x0000_s1053" style="position:absolute;left:0;text-align:left;z-index:251670528" from="0,18pt" to="243pt,18pt" strokecolor="gray" strokeweight="3pt">
            <v:stroke linestyle="thinThin"/>
          </v:line>
        </w:pict>
      </w:r>
    </w:p>
    <w:p w:rsidR="00D03FAD" w:rsidRDefault="00D03FAD" w:rsidP="00D54817">
      <w:pPr>
        <w:autoSpaceDE w:val="0"/>
        <w:autoSpaceDN w:val="0"/>
        <w:adjustRightInd w:val="0"/>
        <w:spacing w:before="0" w:line="240" w:lineRule="auto"/>
        <w:ind w:right="-34" w:firstLine="0"/>
        <w:jc w:val="center"/>
        <w:rPr>
          <w:rFonts w:ascii="Arial" w:eastAsia="Arial Unicode MS" w:hAnsi="Arial" w:cs="Arial"/>
          <w:b/>
          <w:sz w:val="16"/>
          <w:szCs w:val="16"/>
        </w:rPr>
      </w:pPr>
      <w:r w:rsidRPr="00D54817">
        <w:rPr>
          <w:rFonts w:ascii="Arial" w:eastAsia="Arial Unicode MS" w:hAnsi="Arial" w:cs="Arial"/>
          <w:b/>
          <w:sz w:val="16"/>
          <w:szCs w:val="16"/>
        </w:rPr>
        <w:t>DIÁRIAS PAGAS NO MÊS DE ABRIL DE 2013</w:t>
      </w:r>
    </w:p>
    <w:p w:rsidR="00D03FAD" w:rsidRPr="00D54817" w:rsidRDefault="00D03FAD" w:rsidP="00D54817">
      <w:pPr>
        <w:autoSpaceDE w:val="0"/>
        <w:autoSpaceDN w:val="0"/>
        <w:adjustRightInd w:val="0"/>
        <w:spacing w:before="0" w:line="240" w:lineRule="auto"/>
        <w:ind w:right="-34" w:firstLine="0"/>
        <w:jc w:val="center"/>
        <w:rPr>
          <w:rFonts w:ascii="Arial" w:eastAsia="Arial Unicode MS" w:hAnsi="Arial" w:cs="Arial"/>
          <w:b/>
          <w:sz w:val="16"/>
          <w:szCs w:val="16"/>
        </w:rPr>
      </w:pPr>
    </w:p>
    <w:p w:rsidR="00D03FAD" w:rsidRPr="00D54817" w:rsidRDefault="00D03FAD" w:rsidP="00D54817">
      <w:pPr>
        <w:autoSpaceDE w:val="0"/>
        <w:autoSpaceDN w:val="0"/>
        <w:adjustRightInd w:val="0"/>
        <w:spacing w:before="0" w:line="240" w:lineRule="auto"/>
        <w:ind w:right="-34" w:firstLine="142"/>
        <w:rPr>
          <w:rFonts w:ascii="Arial" w:eastAsia="Arial Unicode MS" w:hAnsi="Arial" w:cs="Arial"/>
          <w:sz w:val="16"/>
          <w:szCs w:val="16"/>
        </w:rPr>
      </w:pPr>
      <w:r w:rsidRPr="00D54817">
        <w:rPr>
          <w:rFonts w:ascii="Arial" w:eastAsia="Arial Unicode MS" w:hAnsi="Arial" w:cs="Arial"/>
          <w:sz w:val="16"/>
          <w:szCs w:val="16"/>
        </w:rPr>
        <w:t xml:space="preserve">A Diretoria de Administração e Finanças, nos termos da Portaria nº TC 499/2004, de 21 de setembro de 2004, torna público que no mês de Abril de 2013 foram pagas 153,00 diárias, no valor total de R$ 41.725,70 , independente do período da viagem, conforme segue, sendo que outras informações constam no endereço www.tce.sc.gov.br,  na página Instituição/Relatório de atividades: </w:t>
      </w:r>
      <w:bookmarkStart w:id="67" w:name="processo"/>
      <w:bookmarkEnd w:id="67"/>
    </w:p>
    <w:p w:rsidR="00D03FAD" w:rsidRDefault="00D03FAD" w:rsidP="00D54817">
      <w:pPr>
        <w:autoSpaceDE w:val="0"/>
        <w:autoSpaceDN w:val="0"/>
        <w:adjustRightInd w:val="0"/>
        <w:spacing w:before="0" w:line="240" w:lineRule="auto"/>
        <w:ind w:right="-34" w:firstLine="0"/>
        <w:rPr>
          <w:rFonts w:ascii="Arial" w:eastAsia="Arial Unicode MS" w:hAnsi="Arial" w:cs="Arial"/>
          <w:sz w:val="16"/>
          <w:szCs w:val="16"/>
        </w:rPr>
      </w:pP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Aldo Hartke, 2,50 diárias, valor total R$ 1.042,50;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Alicildo dos Passos, 6,00 diárias, valor total R$ 1.713,60;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Claudio Felicio Elias,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Claudio Martins Nunes,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Daison Fabricio Zilli dos Santos,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Dejair Cesar Tavares,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Erasmo Manoel dos Santos,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Fabiana Martins Pedro,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Geraldo José Gomes, 1,00 diárias, valor total R$ 238,00;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Gyane Carpes Bertelli, 3,00 diárias, valor total R$ 856,80;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Hemerson Jose Garcia,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Hemerson Jose Garcia, 3,00 diárias, valor total R$ 856,80;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Joao Carlos Marques, 0,50 diárias, valor total R$ 114,00;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Joao Clovis da Silva,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Joel de Campos, 6,00 diárias, valor total R$ 1.368,00;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Leonir Santini,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Leonir Santini,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Luiz Claudio Viana, 1,50 diárias, valor total R$ 400,50;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Luiz Roberto Herbst, 1,00 diárias, valor total R$ 420,00;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Maicon Santos Trierveiler,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Marcelo Tonon Medeiros, 6,00 diárias, valor total R$ 1.713,60;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Mirian Teresinha Demonti Rosa, 0,50 diárias, valor total R$ 142,80;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Moises de Oliveira Barbosa,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Moughan Larroyd Bonnassis, 3,00 diárias, valor total R$ 856,80;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Nelson Costa Junior, 0,50 diárias, valor total R$ 142,80;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Nilsom Zanatto, 5,00 diárias, valor total R$ 1.602,00;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Osvaldo Batista de Lyra Junior,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Paulo Cesar de Souza, 0,50 diárias, valor total R$ 173,50;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Paulo Roberto Teixeira,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Paulo Roberto Teixeira,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Ricardo da Costa Mertens, 5,00 diárias, valor total R$ 1.140,00;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Ricardo da Costa Mertens, 3,00 diárias, valor total R$ 684,00;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Rogerio Coelho,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Sergio Luiz Martins,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Sidnei Silva,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Valéria Patricio,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Valéria Patricio, 5,00 diárias, valor total R$ 1.428,00; </w:t>
      </w:r>
    </w:p>
    <w:p w:rsidR="00D03FAD" w:rsidRPr="00D54817" w:rsidRDefault="00D03FAD" w:rsidP="00D54817">
      <w:pPr>
        <w:autoSpaceDE w:val="0"/>
        <w:autoSpaceDN w:val="0"/>
        <w:adjustRightInd w:val="0"/>
        <w:spacing w:before="0" w:line="240" w:lineRule="auto"/>
        <w:ind w:right="-34" w:firstLine="0"/>
        <w:rPr>
          <w:rFonts w:ascii="Arial" w:eastAsia="Arial Unicode MS" w:hAnsi="Arial" w:cs="Arial"/>
          <w:sz w:val="16"/>
          <w:szCs w:val="16"/>
        </w:rPr>
      </w:pPr>
      <w:r w:rsidRPr="00D54817">
        <w:rPr>
          <w:rFonts w:ascii="Arial" w:eastAsia="Arial Unicode MS" w:hAnsi="Arial" w:cs="Arial"/>
          <w:sz w:val="16"/>
          <w:szCs w:val="16"/>
        </w:rPr>
        <w:t xml:space="preserve">Veronica Lima Correa, 5,00 diárias, valor total R$ 1.428,00; </w:t>
      </w:r>
    </w:p>
    <w:p w:rsidR="00D03FAD" w:rsidRDefault="00D03FAD" w:rsidP="00D54817">
      <w:pPr>
        <w:autoSpaceDE w:val="0"/>
        <w:autoSpaceDN w:val="0"/>
        <w:adjustRightInd w:val="0"/>
        <w:spacing w:before="0" w:line="240" w:lineRule="auto"/>
        <w:ind w:right="-34" w:firstLine="0"/>
        <w:rPr>
          <w:rFonts w:ascii="Arial" w:eastAsia="Arial Unicode MS" w:hAnsi="Arial" w:cs="Arial"/>
          <w:sz w:val="16"/>
          <w:szCs w:val="16"/>
        </w:rPr>
      </w:pPr>
    </w:p>
    <w:p w:rsidR="00D03FAD" w:rsidRDefault="00D03FAD" w:rsidP="00D54817">
      <w:pPr>
        <w:autoSpaceDE w:val="0"/>
        <w:autoSpaceDN w:val="0"/>
        <w:adjustRightInd w:val="0"/>
        <w:spacing w:before="0" w:line="240" w:lineRule="auto"/>
        <w:ind w:right="-34" w:firstLine="142"/>
        <w:rPr>
          <w:rFonts w:ascii="Arial" w:eastAsia="Arial Unicode MS" w:hAnsi="Arial" w:cs="Arial"/>
          <w:sz w:val="16"/>
          <w:szCs w:val="16"/>
        </w:rPr>
      </w:pPr>
      <w:r w:rsidRPr="00D54817">
        <w:rPr>
          <w:rFonts w:ascii="Arial" w:eastAsia="Arial Unicode MS" w:hAnsi="Arial" w:cs="Arial"/>
          <w:sz w:val="16"/>
          <w:szCs w:val="16"/>
        </w:rPr>
        <w:t>Florianópolis, 09/05/2013</w:t>
      </w:r>
    </w:p>
    <w:p w:rsidR="00D03FAD" w:rsidRPr="002D5792" w:rsidRDefault="00D03FAD" w:rsidP="00D54817">
      <w:pPr>
        <w:rPr>
          <w:rFonts w:ascii="Arial" w:hAnsi="Arial" w:cs="Arial"/>
          <w:sz w:val="16"/>
          <w:szCs w:val="16"/>
        </w:rPr>
      </w:pPr>
      <w:r>
        <w:rPr>
          <w:noProof/>
        </w:rPr>
        <w:pict>
          <v:line id="_x0000_s1054" style="position:absolute;left:0;text-align:left;z-index:251671552" from="0,18pt" to="243pt,18pt" strokecolor="gray" strokeweight="3pt">
            <v:stroke linestyle="thinThin"/>
          </v:line>
        </w:pict>
      </w:r>
    </w:p>
    <w:p w:rsidR="00D03FAD" w:rsidRDefault="00D03FAD" w:rsidP="00D54817">
      <w:pPr>
        <w:pStyle w:val="Diario3"/>
        <w:spacing w:before="120" w:after="120"/>
        <w:rPr>
          <w:bCs/>
          <w:sz w:val="24"/>
          <w:szCs w:val="24"/>
        </w:rPr>
      </w:pPr>
    </w:p>
    <w:p w:rsidR="00D03FAD" w:rsidRPr="00D54817" w:rsidRDefault="00D03FAD" w:rsidP="00D54817">
      <w:pPr>
        <w:autoSpaceDE w:val="0"/>
        <w:autoSpaceDN w:val="0"/>
        <w:adjustRightInd w:val="0"/>
        <w:spacing w:before="0" w:line="240" w:lineRule="auto"/>
        <w:ind w:right="-34" w:firstLine="142"/>
        <w:rPr>
          <w:rFonts w:ascii="Arial" w:eastAsia="Arial Unicode MS" w:hAnsi="Arial" w:cs="Arial"/>
          <w:sz w:val="16"/>
          <w:szCs w:val="16"/>
        </w:rPr>
      </w:pPr>
    </w:p>
    <w:bookmarkEnd w:id="58"/>
    <w:p w:rsidR="00D03FAD" w:rsidRPr="00A07C8C" w:rsidRDefault="00D03FAD">
      <w:pPr>
        <w:pStyle w:val="Diariotexto"/>
      </w:pPr>
    </w:p>
    <w:sectPr w:rsidR="00D03FAD" w:rsidRPr="00A07C8C" w:rsidSect="00D03FAD">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FAD" w:rsidRDefault="00D03FAD">
      <w:r>
        <w:separator/>
      </w:r>
    </w:p>
  </w:endnote>
  <w:endnote w:type="continuationSeparator" w:id="0">
    <w:p w:rsidR="00D03FAD" w:rsidRDefault="00D03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AD" w:rsidRDefault="00D03F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FAD" w:rsidRDefault="00D03F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AD" w:rsidRDefault="00D03FAD"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D03FAD" w:rsidRDefault="00D03FAD"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AD" w:rsidRDefault="00D03FAD">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D03FAD" w:rsidRPr="00B3444E" w:rsidTr="00B3444E">
      <w:tc>
        <w:tcPr>
          <w:tcW w:w="1560" w:type="dxa"/>
        </w:tcPr>
        <w:p w:rsidR="00D03FAD" w:rsidRPr="00B3444E" w:rsidRDefault="00D03FAD" w:rsidP="00B3444E">
          <w:pPr>
            <w:spacing w:before="0" w:line="240" w:lineRule="auto"/>
            <w:ind w:firstLine="0"/>
            <w:rPr>
              <w:rFonts w:ascii="Arial Narrow" w:hAnsi="Arial Narrow" w:cs="Arial"/>
              <w:b/>
              <w:color w:val="auto"/>
              <w:sz w:val="16"/>
              <w:szCs w:val="16"/>
            </w:rPr>
          </w:pPr>
        </w:p>
      </w:tc>
      <w:tc>
        <w:tcPr>
          <w:tcW w:w="7229" w:type="dxa"/>
        </w:tcPr>
        <w:p w:rsidR="00D03FAD" w:rsidRPr="00B3444E" w:rsidRDefault="00D03FAD" w:rsidP="00B3444E">
          <w:pPr>
            <w:spacing w:before="60" w:after="60" w:line="240" w:lineRule="auto"/>
            <w:ind w:left="-108" w:firstLine="0"/>
            <w:jc w:val="center"/>
            <w:rPr>
              <w:rFonts w:ascii="Arial Narrow" w:hAnsi="Arial Narrow" w:cs="Arial"/>
              <w:b/>
              <w:color w:val="auto"/>
              <w:sz w:val="30"/>
              <w:szCs w:val="30"/>
            </w:rPr>
          </w:pPr>
          <w:r w:rsidRPr="00B3444E">
            <w:rPr>
              <w:rFonts w:ascii="Arial Narrow" w:hAnsi="Arial Narrow" w:cs="Arial"/>
              <w:b/>
              <w:color w:val="600000"/>
              <w:sz w:val="30"/>
              <w:szCs w:val="30"/>
            </w:rPr>
            <w:t>Tribunal de Contas do Estado de Santa Catarina</w:t>
          </w:r>
          <w:r w:rsidRPr="00B3444E">
            <w:rPr>
              <w:rFonts w:ascii="Arial Narrow" w:hAnsi="Arial Narrow" w:cs="Arial"/>
              <w:b/>
              <w:color w:val="auto"/>
              <w:sz w:val="30"/>
              <w:szCs w:val="30"/>
            </w:rPr>
            <w:t xml:space="preserve"> </w:t>
          </w:r>
        </w:p>
        <w:p w:rsidR="00D03FAD" w:rsidRPr="00B3444E" w:rsidRDefault="00D03FAD" w:rsidP="00B3444E">
          <w:pPr>
            <w:spacing w:before="0" w:line="240" w:lineRule="auto"/>
            <w:ind w:left="-108" w:firstLine="0"/>
            <w:jc w:val="center"/>
            <w:rPr>
              <w:rFonts w:ascii="Arial" w:hAnsi="Arial" w:cs="Arial"/>
              <w:b/>
              <w:color w:val="auto"/>
              <w:sz w:val="20"/>
            </w:rPr>
          </w:pPr>
          <w:r w:rsidRPr="00B3444E">
            <w:rPr>
              <w:rFonts w:ascii="Arial Narrow" w:hAnsi="Arial Narrow" w:cs="Arial"/>
              <w:b/>
              <w:color w:val="auto"/>
              <w:sz w:val="20"/>
            </w:rPr>
            <w:t>www.tce.sc.gov.br</w:t>
          </w:r>
        </w:p>
      </w:tc>
      <w:tc>
        <w:tcPr>
          <w:tcW w:w="1559" w:type="dxa"/>
        </w:tcPr>
        <w:p w:rsidR="00D03FAD" w:rsidRPr="00B3444E" w:rsidRDefault="00D03FAD" w:rsidP="00B3444E">
          <w:pPr>
            <w:tabs>
              <w:tab w:val="left" w:pos="469"/>
            </w:tabs>
            <w:spacing w:before="0" w:after="60" w:line="240" w:lineRule="auto"/>
            <w:ind w:firstLine="0"/>
            <w:jc w:val="center"/>
            <w:rPr>
              <w:rFonts w:ascii="Arial Narrow" w:hAnsi="Arial Narrow" w:cs="Arial"/>
              <w:b/>
              <w:color w:val="600000"/>
              <w:sz w:val="4"/>
              <w:szCs w:val="4"/>
            </w:rPr>
          </w:pPr>
        </w:p>
        <w:p w:rsidR="00D03FAD" w:rsidRPr="00B3444E" w:rsidRDefault="00D03FAD" w:rsidP="00B3444E">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D03FAD" w:rsidRPr="00B3444E" w:rsidTr="00B3444E">
      <w:tc>
        <w:tcPr>
          <w:tcW w:w="10348" w:type="dxa"/>
          <w:gridSpan w:val="3"/>
        </w:tcPr>
        <w:tbl>
          <w:tblPr>
            <w:tblW w:w="0" w:type="auto"/>
            <w:tblLayout w:type="fixed"/>
            <w:tblLook w:val="01E0"/>
          </w:tblPr>
          <w:tblGrid>
            <w:gridCol w:w="1560"/>
            <w:gridCol w:w="8788"/>
          </w:tblGrid>
          <w:tr w:rsidR="00D03FAD" w:rsidTr="001208ED">
            <w:trPr>
              <w:gridAfter w:val="1"/>
              <w:wAfter w:w="8788" w:type="dxa"/>
            </w:trPr>
            <w:tc>
              <w:tcPr>
                <w:tcW w:w="1560" w:type="dxa"/>
                <w:tcBorders>
                  <w:top w:val="nil"/>
                  <w:left w:val="nil"/>
                  <w:bottom w:val="nil"/>
                  <w:right w:val="nil"/>
                </w:tcBorders>
              </w:tcPr>
              <w:p w:rsidR="00D03FAD" w:rsidRDefault="00D03FAD">
                <w:pPr>
                  <w:spacing w:before="0" w:line="240" w:lineRule="auto"/>
                  <w:ind w:firstLine="0"/>
                  <w:rPr>
                    <w:rFonts w:ascii="Arial Narrow" w:hAnsi="Arial Narrow" w:cs="Arial"/>
                    <w:b/>
                    <w:color w:val="auto"/>
                    <w:sz w:val="16"/>
                    <w:szCs w:val="16"/>
                  </w:rPr>
                </w:pPr>
              </w:p>
            </w:tc>
          </w:tr>
          <w:tr w:rsidR="00D03FAD" w:rsidTr="001208ED">
            <w:tc>
              <w:tcPr>
                <w:tcW w:w="10348" w:type="dxa"/>
                <w:gridSpan w:val="2"/>
                <w:tcBorders>
                  <w:top w:val="nil"/>
                  <w:left w:val="nil"/>
                  <w:bottom w:val="nil"/>
                  <w:right w:val="nil"/>
                </w:tcBorders>
                <w:hideMark/>
              </w:tcPr>
              <w:p w:rsidR="00D03FAD" w:rsidRPr="00B3444E" w:rsidRDefault="00D03FAD" w:rsidP="00655139">
                <w:pPr>
                  <w:tabs>
                    <w:tab w:val="left" w:pos="469"/>
                  </w:tabs>
                  <w:spacing w:before="0" w:line="240" w:lineRule="auto"/>
                  <w:ind w:left="-60" w:right="43" w:firstLine="0"/>
                  <w:rPr>
                    <w:rFonts w:ascii="Arial" w:hAnsi="Arial" w:cs="Arial"/>
                    <w:sz w:val="12"/>
                    <w:szCs w:val="12"/>
                  </w:rPr>
                </w:pPr>
                <w:r w:rsidRPr="00B3444E">
                  <w:rPr>
                    <w:rFonts w:ascii="Arial" w:hAnsi="Arial" w:cs="Arial"/>
                    <w:b/>
                    <w:sz w:val="12"/>
                    <w:szCs w:val="12"/>
                  </w:rPr>
                  <w:t>Conselheiros:</w:t>
                </w:r>
                <w:r w:rsidRPr="00B3444E">
                  <w:rPr>
                    <w:rFonts w:ascii="Arial" w:hAnsi="Arial" w:cs="Arial"/>
                    <w:sz w:val="12"/>
                    <w:szCs w:val="12"/>
                  </w:rPr>
                  <w:t xml:space="preserve"> Salomão Ribas Junior</w:t>
                </w:r>
                <w:r w:rsidRPr="00711C19">
                  <w:rPr>
                    <w:rFonts w:ascii="Arial" w:hAnsi="Arial" w:cs="Arial"/>
                    <w:sz w:val="12"/>
                    <w:szCs w:val="12"/>
                  </w:rPr>
                  <w:t xml:space="preserve"> </w:t>
                </w:r>
                <w:r w:rsidRPr="00B3444E">
                  <w:rPr>
                    <w:rFonts w:ascii="Arial" w:hAnsi="Arial" w:cs="Arial"/>
                    <w:sz w:val="12"/>
                    <w:szCs w:val="12"/>
                  </w:rPr>
                  <w:t>(Presidente), Luiz Roberto Herbst</w:t>
                </w:r>
                <w:r w:rsidRPr="00711C19">
                  <w:rPr>
                    <w:rFonts w:ascii="Arial" w:hAnsi="Arial" w:cs="Arial"/>
                    <w:sz w:val="12"/>
                    <w:szCs w:val="12"/>
                  </w:rPr>
                  <w:t xml:space="preserve"> </w:t>
                </w:r>
                <w:r>
                  <w:rPr>
                    <w:rFonts w:ascii="Arial" w:hAnsi="Arial" w:cs="Arial"/>
                    <w:sz w:val="12"/>
                    <w:szCs w:val="12"/>
                  </w:rPr>
                  <w:t xml:space="preserve"> </w:t>
                </w:r>
                <w:r w:rsidRPr="00711C19">
                  <w:rPr>
                    <w:rFonts w:ascii="Arial" w:hAnsi="Arial" w:cs="Arial"/>
                    <w:sz w:val="12"/>
                    <w:szCs w:val="12"/>
                  </w:rPr>
                  <w:t>(Vice-Presidente)</w:t>
                </w:r>
                <w:r>
                  <w:rPr>
                    <w:rFonts w:ascii="Arial" w:hAnsi="Arial" w:cs="Arial"/>
                    <w:sz w:val="12"/>
                    <w:szCs w:val="12"/>
                  </w:rPr>
                  <w:t xml:space="preserve">, </w:t>
                </w:r>
                <w:r w:rsidRPr="00711C19">
                  <w:rPr>
                    <w:rFonts w:ascii="Arial" w:hAnsi="Arial" w:cs="Arial"/>
                    <w:sz w:val="12"/>
                    <w:szCs w:val="12"/>
                  </w:rPr>
                  <w:t>C</w:t>
                </w:r>
                <w:r>
                  <w:rPr>
                    <w:rFonts w:ascii="Arial" w:hAnsi="Arial" w:cs="Arial"/>
                    <w:sz w:val="12"/>
                    <w:szCs w:val="12"/>
                  </w:rPr>
                  <w:t>e</w:t>
                </w:r>
                <w:r w:rsidRPr="00711C19">
                  <w:rPr>
                    <w:rFonts w:ascii="Arial" w:hAnsi="Arial" w:cs="Arial"/>
                    <w:sz w:val="12"/>
                    <w:szCs w:val="12"/>
                  </w:rPr>
                  <w:t>sar Filomeno Fontes</w:t>
                </w:r>
                <w:r w:rsidRPr="00B3444E">
                  <w:rPr>
                    <w:rFonts w:ascii="Arial" w:hAnsi="Arial" w:cs="Arial"/>
                    <w:sz w:val="12"/>
                    <w:szCs w:val="12"/>
                  </w:rPr>
                  <w:t xml:space="preserve"> (Corregedor</w:t>
                </w:r>
                <w:r>
                  <w:rPr>
                    <w:rFonts w:ascii="Arial" w:hAnsi="Arial" w:cs="Arial"/>
                    <w:sz w:val="12"/>
                    <w:szCs w:val="12"/>
                  </w:rPr>
                  <w:t>-</w:t>
                </w:r>
                <w:r w:rsidRPr="00B3444E">
                  <w:rPr>
                    <w:rFonts w:ascii="Arial" w:hAnsi="Arial" w:cs="Arial"/>
                    <w:sz w:val="12"/>
                    <w:szCs w:val="12"/>
                  </w:rPr>
                  <w:t xml:space="preserve">Geral), Wilson Rogério Wan-Dall, </w:t>
                </w:r>
                <w:r>
                  <w:rPr>
                    <w:rFonts w:ascii="Arial" w:hAnsi="Arial" w:cs="Arial"/>
                    <w:sz w:val="12"/>
                    <w:szCs w:val="12"/>
                  </w:rPr>
                  <w:t>Herneus de Nadal, Julio Garcia</w:t>
                </w:r>
                <w:r w:rsidRPr="00B3444E">
                  <w:rPr>
                    <w:rFonts w:ascii="Arial" w:hAnsi="Arial" w:cs="Arial"/>
                    <w:sz w:val="12"/>
                    <w:szCs w:val="12"/>
                  </w:rPr>
                  <w:t>, Adircélio de Moraes Ferreira Junior</w:t>
                </w:r>
                <w:r>
                  <w:rPr>
                    <w:rFonts w:ascii="Arial" w:hAnsi="Arial" w:cs="Arial"/>
                    <w:sz w:val="12"/>
                    <w:szCs w:val="12"/>
                  </w:rPr>
                  <w:t xml:space="preserve"> (</w:t>
                </w:r>
                <w:r w:rsidRPr="00EE444E">
                  <w:rPr>
                    <w:rFonts w:ascii="Arial" w:hAnsi="Arial" w:cs="Arial"/>
                    <w:sz w:val="12"/>
                    <w:szCs w:val="12"/>
                  </w:rPr>
                  <w:t>Supervisor do Instituto de Contas</w:t>
                </w:r>
                <w:r>
                  <w:rPr>
                    <w:rFonts w:ascii="Arial" w:hAnsi="Arial" w:cs="Arial"/>
                    <w:sz w:val="12"/>
                    <w:szCs w:val="12"/>
                  </w:rPr>
                  <w:t>)</w:t>
                </w:r>
                <w:r w:rsidRPr="00B3444E">
                  <w:rPr>
                    <w:rFonts w:ascii="Arial" w:hAnsi="Arial" w:cs="Arial"/>
                    <w:sz w:val="12"/>
                    <w:szCs w:val="12"/>
                  </w:rPr>
                  <w:t xml:space="preserve">. </w:t>
                </w:r>
                <w:r w:rsidRPr="00B3444E">
                  <w:rPr>
                    <w:rFonts w:ascii="Arial" w:hAnsi="Arial" w:cs="Arial"/>
                    <w:b/>
                    <w:sz w:val="12"/>
                    <w:szCs w:val="12"/>
                  </w:rPr>
                  <w:t xml:space="preserve">Auditores: </w:t>
                </w:r>
                <w:r w:rsidRPr="00B3444E">
                  <w:rPr>
                    <w:rFonts w:ascii="Arial" w:hAnsi="Arial" w:cs="Arial"/>
                    <w:sz w:val="12"/>
                    <w:szCs w:val="12"/>
                  </w:rPr>
                  <w:t>Sabrina Nunes Iocken</w:t>
                </w:r>
                <w:r>
                  <w:rPr>
                    <w:rFonts w:ascii="Arial" w:hAnsi="Arial" w:cs="Arial"/>
                    <w:sz w:val="12"/>
                    <w:szCs w:val="12"/>
                  </w:rPr>
                  <w:t xml:space="preserve"> (</w:t>
                </w:r>
                <w:r w:rsidRPr="00EE444E">
                  <w:rPr>
                    <w:rFonts w:ascii="Arial" w:hAnsi="Arial" w:cs="Arial"/>
                    <w:sz w:val="12"/>
                    <w:szCs w:val="12"/>
                  </w:rPr>
                  <w:t>Coordenadora do Corpo Especial de Auditores</w:t>
                </w:r>
                <w:r>
                  <w:rPr>
                    <w:rFonts w:ascii="Arial" w:hAnsi="Arial" w:cs="Arial"/>
                    <w:sz w:val="12"/>
                    <w:szCs w:val="12"/>
                  </w:rPr>
                  <w:t xml:space="preserve">), </w:t>
                </w:r>
                <w:r w:rsidRPr="00B3444E">
                  <w:rPr>
                    <w:rFonts w:ascii="Arial" w:hAnsi="Arial" w:cs="Arial"/>
                    <w:sz w:val="12"/>
                    <w:szCs w:val="12"/>
                  </w:rPr>
                  <w:t xml:space="preserve">Gerson dos Santos Sicca, Cleber Muniz Gavi.  </w:t>
                </w:r>
                <w:r w:rsidRPr="00B3444E">
                  <w:rPr>
                    <w:rFonts w:ascii="Arial" w:hAnsi="Arial" w:cs="Arial"/>
                    <w:b/>
                    <w:sz w:val="12"/>
                    <w:szCs w:val="12"/>
                  </w:rPr>
                  <w:t>Ministério Público Junto ao TCE</w:t>
                </w:r>
                <w:r>
                  <w:rPr>
                    <w:rFonts w:ascii="Arial" w:hAnsi="Arial" w:cs="Arial"/>
                    <w:b/>
                    <w:sz w:val="12"/>
                    <w:szCs w:val="12"/>
                  </w:rPr>
                  <w:t>–</w:t>
                </w:r>
                <w:r w:rsidRPr="00B3444E">
                  <w:rPr>
                    <w:rFonts w:ascii="Arial" w:hAnsi="Arial" w:cs="Arial"/>
                    <w:b/>
                    <w:sz w:val="12"/>
                    <w:szCs w:val="12"/>
                  </w:rPr>
                  <w:t xml:space="preserve"> Procuradores:</w:t>
                </w:r>
                <w:r w:rsidRPr="00B3444E">
                  <w:rPr>
                    <w:rFonts w:ascii="Arial" w:hAnsi="Arial" w:cs="Arial"/>
                    <w:sz w:val="12"/>
                    <w:szCs w:val="12"/>
                  </w:rPr>
                  <w:t xml:space="preserve"> Márcio de Sousa Rosa</w:t>
                </w:r>
                <w:r w:rsidRPr="00B3444E">
                  <w:rPr>
                    <w:rFonts w:ascii="Arial" w:hAnsi="Arial" w:cs="Arial"/>
                    <w:b/>
                    <w:sz w:val="12"/>
                    <w:szCs w:val="12"/>
                  </w:rPr>
                  <w:t xml:space="preserve"> </w:t>
                </w:r>
                <w:r w:rsidRPr="00B3444E">
                  <w:rPr>
                    <w:rFonts w:ascii="Arial" w:hAnsi="Arial" w:cs="Arial"/>
                    <w:sz w:val="12"/>
                    <w:szCs w:val="12"/>
                  </w:rPr>
                  <w:t>(Procurador</w:t>
                </w:r>
                <w:r>
                  <w:rPr>
                    <w:rFonts w:ascii="Arial" w:hAnsi="Arial" w:cs="Arial"/>
                    <w:sz w:val="12"/>
                    <w:szCs w:val="12"/>
                  </w:rPr>
                  <w:t>-</w:t>
                </w:r>
                <w:r w:rsidRPr="00B3444E">
                  <w:rPr>
                    <w:rFonts w:ascii="Arial" w:hAnsi="Arial" w:cs="Arial"/>
                    <w:sz w:val="12"/>
                    <w:szCs w:val="12"/>
                  </w:rPr>
                  <w:t xml:space="preserve">Geral), </w:t>
                </w:r>
                <w:r>
                  <w:rPr>
                    <w:rFonts w:ascii="Arial" w:hAnsi="Arial" w:cs="Arial"/>
                    <w:sz w:val="12"/>
                    <w:szCs w:val="12"/>
                  </w:rPr>
                  <w:t>Aderson Flores</w:t>
                </w:r>
                <w:r w:rsidRPr="00B3444E">
                  <w:rPr>
                    <w:rFonts w:ascii="Arial" w:hAnsi="Arial" w:cs="Arial"/>
                    <w:sz w:val="12"/>
                    <w:szCs w:val="12"/>
                  </w:rPr>
                  <w:t xml:space="preserve"> (Procurador</w:t>
                </w:r>
                <w:r>
                  <w:rPr>
                    <w:rFonts w:ascii="Arial" w:hAnsi="Arial" w:cs="Arial"/>
                    <w:sz w:val="12"/>
                    <w:szCs w:val="12"/>
                  </w:rPr>
                  <w:t>-</w:t>
                </w:r>
                <w:r w:rsidRPr="00B3444E">
                  <w:rPr>
                    <w:rFonts w:ascii="Arial" w:hAnsi="Arial" w:cs="Arial"/>
                    <w:sz w:val="12"/>
                    <w:szCs w:val="12"/>
                  </w:rPr>
                  <w:t>Geral Adjunto), Diogo Roberto Ringenberg, Mauro André Flores Pedrozo</w:t>
                </w:r>
                <w:r>
                  <w:rPr>
                    <w:rFonts w:ascii="Arial" w:hAnsi="Arial" w:cs="Arial"/>
                    <w:sz w:val="12"/>
                    <w:szCs w:val="12"/>
                  </w:rPr>
                  <w:t xml:space="preserve">, </w:t>
                </w:r>
                <w:r w:rsidRPr="00B3444E">
                  <w:rPr>
                    <w:rFonts w:ascii="Arial" w:hAnsi="Arial" w:cs="Arial"/>
                    <w:sz w:val="12"/>
                    <w:szCs w:val="12"/>
                  </w:rPr>
                  <w:t>Cibelly Farias</w:t>
                </w:r>
                <w:r>
                  <w:rPr>
                    <w:rFonts w:ascii="Arial" w:hAnsi="Arial" w:cs="Arial"/>
                    <w:sz w:val="12"/>
                    <w:szCs w:val="12"/>
                  </w:rPr>
                  <w:t>.</w:t>
                </w:r>
              </w:p>
              <w:p w:rsidR="00D03FAD" w:rsidRDefault="00D03FAD" w:rsidP="00655139">
                <w:pPr>
                  <w:tabs>
                    <w:tab w:val="left" w:pos="469"/>
                  </w:tabs>
                  <w:spacing w:before="0" w:line="240" w:lineRule="auto"/>
                  <w:ind w:left="-60" w:right="43" w:firstLine="0"/>
                  <w:rPr>
                    <w:rFonts w:ascii="Arial Narrow" w:hAnsi="Arial Narrow" w:cs="Arial"/>
                    <w:b/>
                    <w:color w:val="600000"/>
                    <w:sz w:val="28"/>
                    <w:szCs w:val="28"/>
                  </w:rPr>
                </w:pPr>
                <w:r w:rsidRPr="00B3444E">
                  <w:rPr>
                    <w:rFonts w:ascii="Arial" w:hAnsi="Arial" w:cs="Arial"/>
                    <w:b/>
                    <w:sz w:val="12"/>
                    <w:szCs w:val="12"/>
                  </w:rPr>
                  <w:t xml:space="preserve">Diário Oficial Eletrônico - Coordenação: </w:t>
                </w:r>
                <w:r>
                  <w:rPr>
                    <w:rFonts w:ascii="Arial" w:hAnsi="Arial" w:cs="Arial"/>
                    <w:b/>
                    <w:sz w:val="12"/>
                    <w:szCs w:val="12"/>
                  </w:rPr>
                  <w:t>Secretaria-Geral</w:t>
                </w:r>
                <w:r w:rsidRPr="00B3444E">
                  <w:rPr>
                    <w:rFonts w:ascii="Arial" w:hAnsi="Arial" w:cs="Arial"/>
                    <w:sz w:val="12"/>
                    <w:szCs w:val="12"/>
                  </w:rPr>
                  <w:t>, Rua Bulcão Vianna, nº 90, Centro, CEP 88020-160, Florianópolis-SC. Telefone (48) 3221-3</w:t>
                </w:r>
                <w:r>
                  <w:rPr>
                    <w:rFonts w:ascii="Arial" w:hAnsi="Arial" w:cs="Arial"/>
                    <w:sz w:val="12"/>
                    <w:szCs w:val="12"/>
                  </w:rPr>
                  <w:t>648</w:t>
                </w:r>
                <w:r w:rsidRPr="00B3444E">
                  <w:rPr>
                    <w:rFonts w:ascii="Arial" w:hAnsi="Arial" w:cs="Arial"/>
                    <w:sz w:val="12"/>
                    <w:szCs w:val="12"/>
                  </w:rPr>
                  <w:t>. e-mail diario@tce.sc.gov.br.</w:t>
                </w:r>
              </w:p>
            </w:tc>
          </w:tr>
        </w:tbl>
        <w:p w:rsidR="00D03FAD" w:rsidRPr="00B3444E" w:rsidRDefault="00D03FAD" w:rsidP="00B3444E">
          <w:pPr>
            <w:tabs>
              <w:tab w:val="left" w:pos="469"/>
            </w:tabs>
            <w:spacing w:before="0" w:after="60" w:line="240" w:lineRule="auto"/>
            <w:ind w:firstLine="0"/>
            <w:rPr>
              <w:rFonts w:ascii="Arial Narrow" w:hAnsi="Arial Narrow" w:cs="Arial"/>
              <w:b/>
              <w:color w:val="600000"/>
              <w:sz w:val="28"/>
              <w:szCs w:val="28"/>
            </w:rPr>
          </w:pPr>
        </w:p>
      </w:tc>
    </w:tr>
  </w:tbl>
  <w:p w:rsidR="00D03FAD" w:rsidRPr="008664C7" w:rsidRDefault="00D03FAD">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FAD" w:rsidRDefault="00D03FAD">
      <w:r>
        <w:separator/>
      </w:r>
    </w:p>
  </w:footnote>
  <w:footnote w:type="continuationSeparator" w:id="0">
    <w:p w:rsidR="00D03FAD" w:rsidRDefault="00D03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AD" w:rsidRDefault="00D03F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FAD" w:rsidRDefault="00D03F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AD" w:rsidRDefault="00D03FAD"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108" w:type="dxa"/>
      <w:tblBorders>
        <w:bottom w:val="single" w:sz="4" w:space="0" w:color="auto"/>
      </w:tblBorders>
      <w:tblLook w:val="01E0"/>
    </w:tblPr>
    <w:tblGrid>
      <w:gridCol w:w="10236"/>
    </w:tblGrid>
    <w:tr w:rsidR="00D03FAD" w:rsidTr="00C9171A">
      <w:tc>
        <w:tcPr>
          <w:tcW w:w="10236" w:type="dxa"/>
          <w:tcBorders>
            <w:bottom w:val="single" w:sz="4" w:space="0" w:color="auto"/>
          </w:tcBorders>
        </w:tcPr>
        <w:p w:rsidR="00D03FAD" w:rsidRDefault="00D03FAD" w:rsidP="00C9171A">
          <w:pPr>
            <w:pStyle w:val="Header"/>
            <w:spacing w:before="0" w:line="240" w:lineRule="auto"/>
            <w:ind w:right="539" w:firstLine="0"/>
            <w:jc w:val="center"/>
          </w:pPr>
          <w:r>
            <w:rPr>
              <w:sz w:val="20"/>
            </w:rPr>
            <w:t xml:space="preserve">Tribunal de Contas de Santa Catarina - Diário Oficial Eletrônico </w:t>
          </w:r>
          <w:r w:rsidRPr="00D16064">
            <w:rPr>
              <w:sz w:val="20"/>
            </w:rPr>
            <w:t xml:space="preserve">nº </w:t>
          </w:r>
          <w:bookmarkStart w:id="68" w:name="bknum2"/>
          <w:r>
            <w:rPr>
              <w:sz w:val="20"/>
            </w:rPr>
            <w:t>1225</w:t>
          </w:r>
          <w:bookmarkEnd w:id="68"/>
          <w:r w:rsidRPr="00D16064">
            <w:rPr>
              <w:sz w:val="20"/>
            </w:rPr>
            <w:t xml:space="preserve">- </w:t>
          </w:r>
          <w:bookmarkStart w:id="69" w:name="bksemana2"/>
          <w:r>
            <w:rPr>
              <w:sz w:val="20"/>
            </w:rPr>
            <w:t>Terça-Feira</w:t>
          </w:r>
          <w:bookmarkEnd w:id="69"/>
          <w:r w:rsidRPr="00D16064">
            <w:rPr>
              <w:sz w:val="20"/>
            </w:rPr>
            <w:t xml:space="preserve">, </w:t>
          </w:r>
          <w:bookmarkStart w:id="70" w:name="bkdia2"/>
          <w:r>
            <w:rPr>
              <w:sz w:val="20"/>
            </w:rPr>
            <w:t>14</w:t>
          </w:r>
          <w:bookmarkEnd w:id="70"/>
          <w:r>
            <w:rPr>
              <w:sz w:val="20"/>
            </w:rPr>
            <w:t xml:space="preserve"> </w:t>
          </w:r>
          <w:r w:rsidRPr="00D16064">
            <w:rPr>
              <w:sz w:val="20"/>
            </w:rPr>
            <w:t xml:space="preserve">de </w:t>
          </w:r>
          <w:bookmarkStart w:id="71" w:name="bkmes2"/>
          <w:r>
            <w:rPr>
              <w:sz w:val="20"/>
            </w:rPr>
            <w:t>maio</w:t>
          </w:r>
          <w:bookmarkEnd w:id="71"/>
          <w:r>
            <w:rPr>
              <w:sz w:val="20"/>
            </w:rPr>
            <w:t xml:space="preserve"> </w:t>
          </w:r>
          <w:r w:rsidRPr="00D16064">
            <w:rPr>
              <w:sz w:val="20"/>
            </w:rPr>
            <w:t xml:space="preserve">de </w:t>
          </w:r>
          <w:bookmarkStart w:id="72" w:name="bkano2"/>
          <w:r>
            <w:rPr>
              <w:sz w:val="20"/>
            </w:rPr>
            <w:t>2013</w:t>
          </w:r>
          <w:bookmarkEnd w:id="72"/>
        </w:p>
      </w:tc>
    </w:tr>
  </w:tbl>
  <w:p w:rsidR="00D03FAD" w:rsidRDefault="00D03FAD">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D03FAD">
      <w:tblPrEx>
        <w:tblCellMar>
          <w:top w:w="0" w:type="dxa"/>
          <w:bottom w:w="0" w:type="dxa"/>
        </w:tblCellMar>
      </w:tblPrEx>
      <w:trPr>
        <w:cantSplit/>
        <w:trHeight w:val="996"/>
      </w:trPr>
      <w:tc>
        <w:tcPr>
          <w:tcW w:w="1134" w:type="dxa"/>
          <w:vMerge w:val="restart"/>
          <w:tcBorders>
            <w:bottom w:val="nil"/>
          </w:tcBorders>
          <w:shd w:val="clear" w:color="000000" w:fill="FFFFFF"/>
        </w:tcPr>
        <w:p w:rsidR="00D03FAD" w:rsidRPr="000E5D0F" w:rsidRDefault="00D03FAD">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D03FAD" w:rsidRPr="0085630A" w:rsidRDefault="00D03FAD"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D03FAD" w:rsidRDefault="00D03FAD" w:rsidP="00075D1B">
          <w:pPr>
            <w:pStyle w:val="Textopadro"/>
          </w:pPr>
          <w:r w:rsidRPr="006E6EF0">
            <w:rPr>
              <w:rFonts w:cs="Arial"/>
            </w:rPr>
            <w:pict>
              <v:shape id="_x0000_i1028" type="#_x0000_t75" style="width:48pt;height:62.25pt" fillcolor="window">
                <v:imagedata r:id="rId2" o:title=""/>
              </v:shape>
            </w:pict>
          </w:r>
        </w:p>
      </w:tc>
    </w:tr>
    <w:tr w:rsidR="00D03FAD"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D03FAD" w:rsidRDefault="00D03FAD">
          <w:pPr>
            <w:pStyle w:val="Textopadro"/>
          </w:pPr>
        </w:p>
      </w:tc>
      <w:tc>
        <w:tcPr>
          <w:tcW w:w="7938" w:type="dxa"/>
          <w:tcBorders>
            <w:bottom w:val="nil"/>
          </w:tcBorders>
          <w:shd w:val="clear" w:color="000000" w:fill="FFFFFF"/>
        </w:tcPr>
        <w:p w:rsidR="00D03FAD" w:rsidRPr="005A7E09" w:rsidRDefault="00D03FAD" w:rsidP="000A2850">
          <w:pPr>
            <w:pStyle w:val="Textopadro"/>
            <w:jc w:val="center"/>
            <w:rPr>
              <w:rFonts w:ascii="Arial" w:hAnsi="Arial"/>
              <w:b/>
              <w:sz w:val="20"/>
              <w:lang w:val="pt-BR"/>
            </w:rPr>
          </w:pPr>
          <w:bookmarkStart w:id="73" w:name="bksemana"/>
          <w:r>
            <w:rPr>
              <w:rFonts w:ascii="Arial" w:hAnsi="Arial"/>
              <w:b/>
              <w:sz w:val="20"/>
              <w:lang w:val="pt-BR"/>
            </w:rPr>
            <w:t>Terça-Feira</w:t>
          </w:r>
          <w:bookmarkEnd w:id="73"/>
          <w:r w:rsidRPr="005A7E09">
            <w:rPr>
              <w:rFonts w:ascii="Arial" w:hAnsi="Arial"/>
              <w:b/>
              <w:sz w:val="20"/>
              <w:lang w:val="pt-BR"/>
            </w:rPr>
            <w:t xml:space="preserve">, </w:t>
          </w:r>
          <w:bookmarkStart w:id="74" w:name="bkdia"/>
          <w:r>
            <w:rPr>
              <w:rFonts w:ascii="Arial" w:hAnsi="Arial"/>
              <w:b/>
              <w:sz w:val="20"/>
              <w:lang w:val="pt-BR"/>
            </w:rPr>
            <w:t>14</w:t>
          </w:r>
          <w:bookmarkEnd w:id="74"/>
          <w:r w:rsidRPr="005A7E09">
            <w:rPr>
              <w:rFonts w:ascii="Arial" w:hAnsi="Arial"/>
              <w:b/>
              <w:sz w:val="20"/>
              <w:lang w:val="pt-BR"/>
            </w:rPr>
            <w:t xml:space="preserve"> de </w:t>
          </w:r>
          <w:bookmarkStart w:id="75" w:name="bkmes"/>
          <w:r>
            <w:rPr>
              <w:rFonts w:ascii="Arial" w:hAnsi="Arial"/>
              <w:b/>
              <w:sz w:val="20"/>
              <w:lang w:val="pt-BR"/>
            </w:rPr>
            <w:t>maio</w:t>
          </w:r>
          <w:bookmarkEnd w:id="75"/>
          <w:r w:rsidRPr="005A7E09">
            <w:rPr>
              <w:rFonts w:ascii="Arial" w:hAnsi="Arial"/>
              <w:b/>
              <w:sz w:val="20"/>
              <w:lang w:val="pt-BR"/>
            </w:rPr>
            <w:t xml:space="preserve"> de </w:t>
          </w:r>
          <w:bookmarkStart w:id="76" w:name="bkano"/>
          <w:r>
            <w:rPr>
              <w:rFonts w:ascii="Arial" w:hAnsi="Arial"/>
              <w:b/>
              <w:sz w:val="20"/>
              <w:lang w:val="pt-BR"/>
            </w:rPr>
            <w:t>2013</w:t>
          </w:r>
          <w:bookmarkEnd w:id="76"/>
          <w:r w:rsidRPr="005A7E09">
            <w:rPr>
              <w:rFonts w:ascii="Arial" w:hAnsi="Arial"/>
              <w:b/>
              <w:sz w:val="20"/>
              <w:lang w:val="pt-BR"/>
            </w:rPr>
            <w:t xml:space="preserve"> - Ano </w:t>
          </w:r>
          <w:r>
            <w:rPr>
              <w:rFonts w:ascii="Arial" w:hAnsi="Arial"/>
              <w:b/>
              <w:sz w:val="20"/>
              <w:lang w:val="pt-BR"/>
            </w:rPr>
            <w:t>6</w:t>
          </w:r>
          <w:r w:rsidRPr="005A7E09">
            <w:rPr>
              <w:rFonts w:ascii="Arial" w:hAnsi="Arial"/>
              <w:b/>
              <w:sz w:val="20"/>
              <w:lang w:val="pt-BR"/>
            </w:rPr>
            <w:t xml:space="preserve"> – nº </w:t>
          </w:r>
          <w:bookmarkStart w:id="77" w:name="bknum"/>
          <w:r>
            <w:rPr>
              <w:rFonts w:ascii="Arial" w:hAnsi="Arial"/>
              <w:b/>
              <w:sz w:val="20"/>
              <w:lang w:val="pt-BR"/>
            </w:rPr>
            <w:t>1225</w:t>
          </w:r>
          <w:bookmarkEnd w:id="77"/>
        </w:p>
      </w:tc>
      <w:tc>
        <w:tcPr>
          <w:tcW w:w="1134" w:type="dxa"/>
          <w:vMerge/>
          <w:tcBorders>
            <w:top w:val="nil"/>
            <w:bottom w:val="nil"/>
          </w:tcBorders>
          <w:shd w:val="clear" w:color="000000" w:fill="FFFFFF"/>
        </w:tcPr>
        <w:p w:rsidR="00D03FAD" w:rsidRDefault="00D03FAD">
          <w:pPr>
            <w:pStyle w:val="Textopadro"/>
            <w:spacing w:before="360"/>
            <w:rPr>
              <w:szCs w:val="24"/>
              <w:lang w:val="pt-BR"/>
            </w:rPr>
          </w:pPr>
        </w:p>
      </w:tc>
    </w:tr>
    <w:tr w:rsidR="00D03FAD"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D03FAD" w:rsidRPr="005A7E09" w:rsidRDefault="00D03FAD" w:rsidP="005A7E09">
          <w:pPr>
            <w:pStyle w:val="Textopadro"/>
            <w:rPr>
              <w:sz w:val="2"/>
              <w:szCs w:val="2"/>
              <w:lang w:val="pt-BR"/>
            </w:rPr>
          </w:pPr>
        </w:p>
      </w:tc>
    </w:tr>
  </w:tbl>
  <w:p w:rsidR="00D03FAD" w:rsidRPr="007D2C52" w:rsidRDefault="00D03FAD">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0AED"/>
    <w:rsid w:val="00012314"/>
    <w:rsid w:val="00013515"/>
    <w:rsid w:val="0001628B"/>
    <w:rsid w:val="000603BB"/>
    <w:rsid w:val="0007219B"/>
    <w:rsid w:val="00075D1B"/>
    <w:rsid w:val="00082AE5"/>
    <w:rsid w:val="000A2850"/>
    <w:rsid w:val="000B5B20"/>
    <w:rsid w:val="000C585B"/>
    <w:rsid w:val="000D1C9F"/>
    <w:rsid w:val="000D4C8B"/>
    <w:rsid w:val="000E5D0F"/>
    <w:rsid w:val="000E66EA"/>
    <w:rsid w:val="000F26F2"/>
    <w:rsid w:val="00100DB1"/>
    <w:rsid w:val="001119A5"/>
    <w:rsid w:val="001208ED"/>
    <w:rsid w:val="00121C38"/>
    <w:rsid w:val="00124596"/>
    <w:rsid w:val="00137784"/>
    <w:rsid w:val="0015472F"/>
    <w:rsid w:val="0017303B"/>
    <w:rsid w:val="00175A75"/>
    <w:rsid w:val="001815AF"/>
    <w:rsid w:val="00185821"/>
    <w:rsid w:val="00191CC4"/>
    <w:rsid w:val="001975C3"/>
    <w:rsid w:val="001B2C68"/>
    <w:rsid w:val="001B7422"/>
    <w:rsid w:val="001C4E2B"/>
    <w:rsid w:val="001F1CC2"/>
    <w:rsid w:val="001F6B33"/>
    <w:rsid w:val="00212100"/>
    <w:rsid w:val="002218F3"/>
    <w:rsid w:val="002257CB"/>
    <w:rsid w:val="00226E98"/>
    <w:rsid w:val="002556A1"/>
    <w:rsid w:val="0025783D"/>
    <w:rsid w:val="00266CBB"/>
    <w:rsid w:val="00267375"/>
    <w:rsid w:val="00276239"/>
    <w:rsid w:val="00283692"/>
    <w:rsid w:val="00291003"/>
    <w:rsid w:val="002B1F94"/>
    <w:rsid w:val="002C7A77"/>
    <w:rsid w:val="002D5792"/>
    <w:rsid w:val="00302CE6"/>
    <w:rsid w:val="003034C5"/>
    <w:rsid w:val="00312020"/>
    <w:rsid w:val="00312D34"/>
    <w:rsid w:val="003256AD"/>
    <w:rsid w:val="00336280"/>
    <w:rsid w:val="00391793"/>
    <w:rsid w:val="00395A4C"/>
    <w:rsid w:val="003A4DD2"/>
    <w:rsid w:val="003B5448"/>
    <w:rsid w:val="003B6C99"/>
    <w:rsid w:val="003D78BE"/>
    <w:rsid w:val="003F18F3"/>
    <w:rsid w:val="003F5A98"/>
    <w:rsid w:val="004519D8"/>
    <w:rsid w:val="00453175"/>
    <w:rsid w:val="00473196"/>
    <w:rsid w:val="00473A13"/>
    <w:rsid w:val="00490CC2"/>
    <w:rsid w:val="004A2AC3"/>
    <w:rsid w:val="004B1EF9"/>
    <w:rsid w:val="004B734E"/>
    <w:rsid w:val="004C3358"/>
    <w:rsid w:val="004C5517"/>
    <w:rsid w:val="004E445A"/>
    <w:rsid w:val="004F6C3E"/>
    <w:rsid w:val="004F6FA5"/>
    <w:rsid w:val="0050712B"/>
    <w:rsid w:val="005260D3"/>
    <w:rsid w:val="0053390D"/>
    <w:rsid w:val="00542DF8"/>
    <w:rsid w:val="0054491B"/>
    <w:rsid w:val="0054731C"/>
    <w:rsid w:val="005702A2"/>
    <w:rsid w:val="00573175"/>
    <w:rsid w:val="00581475"/>
    <w:rsid w:val="00585845"/>
    <w:rsid w:val="005A1C13"/>
    <w:rsid w:val="005A33A9"/>
    <w:rsid w:val="005A7E09"/>
    <w:rsid w:val="005B277D"/>
    <w:rsid w:val="005C58D2"/>
    <w:rsid w:val="005D3353"/>
    <w:rsid w:val="005F31F5"/>
    <w:rsid w:val="005F4637"/>
    <w:rsid w:val="00606EFE"/>
    <w:rsid w:val="006101B4"/>
    <w:rsid w:val="00614677"/>
    <w:rsid w:val="00615CA8"/>
    <w:rsid w:val="00615DA3"/>
    <w:rsid w:val="00627026"/>
    <w:rsid w:val="006462A4"/>
    <w:rsid w:val="00655139"/>
    <w:rsid w:val="00656EF1"/>
    <w:rsid w:val="00672187"/>
    <w:rsid w:val="00674A37"/>
    <w:rsid w:val="00674CD3"/>
    <w:rsid w:val="0067648C"/>
    <w:rsid w:val="00683887"/>
    <w:rsid w:val="00684690"/>
    <w:rsid w:val="0068684F"/>
    <w:rsid w:val="006931FC"/>
    <w:rsid w:val="006A187E"/>
    <w:rsid w:val="006C18AA"/>
    <w:rsid w:val="006C45DE"/>
    <w:rsid w:val="006D1513"/>
    <w:rsid w:val="006D3C28"/>
    <w:rsid w:val="006E1994"/>
    <w:rsid w:val="006E460E"/>
    <w:rsid w:val="006E5FA0"/>
    <w:rsid w:val="006E6EF0"/>
    <w:rsid w:val="006F2614"/>
    <w:rsid w:val="00710DAF"/>
    <w:rsid w:val="00711C19"/>
    <w:rsid w:val="007151D0"/>
    <w:rsid w:val="0072022A"/>
    <w:rsid w:val="00734D9A"/>
    <w:rsid w:val="00775270"/>
    <w:rsid w:val="007773BE"/>
    <w:rsid w:val="007778C5"/>
    <w:rsid w:val="007804E6"/>
    <w:rsid w:val="00784D7E"/>
    <w:rsid w:val="0079308C"/>
    <w:rsid w:val="007953D7"/>
    <w:rsid w:val="007B2EEB"/>
    <w:rsid w:val="007B38BE"/>
    <w:rsid w:val="007D2C52"/>
    <w:rsid w:val="007D5434"/>
    <w:rsid w:val="00827877"/>
    <w:rsid w:val="00832128"/>
    <w:rsid w:val="00844AEE"/>
    <w:rsid w:val="00847894"/>
    <w:rsid w:val="008500A5"/>
    <w:rsid w:val="00854B36"/>
    <w:rsid w:val="0085630A"/>
    <w:rsid w:val="00865785"/>
    <w:rsid w:val="008664C7"/>
    <w:rsid w:val="0087220C"/>
    <w:rsid w:val="0089302B"/>
    <w:rsid w:val="008A00F2"/>
    <w:rsid w:val="008A0D6B"/>
    <w:rsid w:val="008A1E74"/>
    <w:rsid w:val="008A4F17"/>
    <w:rsid w:val="008A6DAF"/>
    <w:rsid w:val="008B413F"/>
    <w:rsid w:val="008D0139"/>
    <w:rsid w:val="008D15F3"/>
    <w:rsid w:val="008D5BFC"/>
    <w:rsid w:val="008D7876"/>
    <w:rsid w:val="008E034E"/>
    <w:rsid w:val="008E4A1A"/>
    <w:rsid w:val="008F0000"/>
    <w:rsid w:val="008F13DC"/>
    <w:rsid w:val="008F44CA"/>
    <w:rsid w:val="008F7C8C"/>
    <w:rsid w:val="009137FD"/>
    <w:rsid w:val="009173F7"/>
    <w:rsid w:val="00925DEC"/>
    <w:rsid w:val="00942320"/>
    <w:rsid w:val="0094551B"/>
    <w:rsid w:val="00945892"/>
    <w:rsid w:val="00952907"/>
    <w:rsid w:val="00971DB8"/>
    <w:rsid w:val="009A2AC8"/>
    <w:rsid w:val="009B695B"/>
    <w:rsid w:val="009B6B42"/>
    <w:rsid w:val="009C14C3"/>
    <w:rsid w:val="009C401C"/>
    <w:rsid w:val="009C7D4E"/>
    <w:rsid w:val="009D0A73"/>
    <w:rsid w:val="009D406B"/>
    <w:rsid w:val="00A028CC"/>
    <w:rsid w:val="00A07C8C"/>
    <w:rsid w:val="00A15B57"/>
    <w:rsid w:val="00A2334E"/>
    <w:rsid w:val="00A34272"/>
    <w:rsid w:val="00A41286"/>
    <w:rsid w:val="00A430C4"/>
    <w:rsid w:val="00A44891"/>
    <w:rsid w:val="00A713A3"/>
    <w:rsid w:val="00A7735A"/>
    <w:rsid w:val="00A830AD"/>
    <w:rsid w:val="00AC5C90"/>
    <w:rsid w:val="00AD6DDF"/>
    <w:rsid w:val="00AE077A"/>
    <w:rsid w:val="00AF47C7"/>
    <w:rsid w:val="00B2009B"/>
    <w:rsid w:val="00B3444E"/>
    <w:rsid w:val="00B37E3F"/>
    <w:rsid w:val="00B46571"/>
    <w:rsid w:val="00B530B3"/>
    <w:rsid w:val="00B6495D"/>
    <w:rsid w:val="00B660FD"/>
    <w:rsid w:val="00B74F5A"/>
    <w:rsid w:val="00B76752"/>
    <w:rsid w:val="00B771A0"/>
    <w:rsid w:val="00B80EB8"/>
    <w:rsid w:val="00B81D26"/>
    <w:rsid w:val="00B941DC"/>
    <w:rsid w:val="00B95533"/>
    <w:rsid w:val="00B961C1"/>
    <w:rsid w:val="00BB45A6"/>
    <w:rsid w:val="00BE098A"/>
    <w:rsid w:val="00BF0E60"/>
    <w:rsid w:val="00BF5908"/>
    <w:rsid w:val="00BF68D5"/>
    <w:rsid w:val="00BF7EDF"/>
    <w:rsid w:val="00C014EE"/>
    <w:rsid w:val="00C02D15"/>
    <w:rsid w:val="00C043AB"/>
    <w:rsid w:val="00C3294E"/>
    <w:rsid w:val="00C40EA4"/>
    <w:rsid w:val="00C438F5"/>
    <w:rsid w:val="00C524D1"/>
    <w:rsid w:val="00C63802"/>
    <w:rsid w:val="00C818F9"/>
    <w:rsid w:val="00C9171A"/>
    <w:rsid w:val="00CA210B"/>
    <w:rsid w:val="00CA33A0"/>
    <w:rsid w:val="00CA4356"/>
    <w:rsid w:val="00CC36EF"/>
    <w:rsid w:val="00CD0A7C"/>
    <w:rsid w:val="00CD34CE"/>
    <w:rsid w:val="00CD3B3C"/>
    <w:rsid w:val="00CD4891"/>
    <w:rsid w:val="00CE1C64"/>
    <w:rsid w:val="00D03FAD"/>
    <w:rsid w:val="00D16064"/>
    <w:rsid w:val="00D16ECA"/>
    <w:rsid w:val="00D34305"/>
    <w:rsid w:val="00D5383D"/>
    <w:rsid w:val="00D54817"/>
    <w:rsid w:val="00D54F05"/>
    <w:rsid w:val="00D61F62"/>
    <w:rsid w:val="00D73B7B"/>
    <w:rsid w:val="00D765D2"/>
    <w:rsid w:val="00D823F8"/>
    <w:rsid w:val="00D92579"/>
    <w:rsid w:val="00D94D7A"/>
    <w:rsid w:val="00DA0BDD"/>
    <w:rsid w:val="00DA3ABB"/>
    <w:rsid w:val="00DA54B3"/>
    <w:rsid w:val="00DB05F0"/>
    <w:rsid w:val="00DB0724"/>
    <w:rsid w:val="00DB26EF"/>
    <w:rsid w:val="00DB462B"/>
    <w:rsid w:val="00DC6BCE"/>
    <w:rsid w:val="00DD4690"/>
    <w:rsid w:val="00E05EA9"/>
    <w:rsid w:val="00E15DD6"/>
    <w:rsid w:val="00E3166C"/>
    <w:rsid w:val="00E47B80"/>
    <w:rsid w:val="00E535A5"/>
    <w:rsid w:val="00E54C5A"/>
    <w:rsid w:val="00E6325E"/>
    <w:rsid w:val="00E71F38"/>
    <w:rsid w:val="00E85E0B"/>
    <w:rsid w:val="00E9006B"/>
    <w:rsid w:val="00E96532"/>
    <w:rsid w:val="00EC3925"/>
    <w:rsid w:val="00EE444E"/>
    <w:rsid w:val="00F055BC"/>
    <w:rsid w:val="00F228B5"/>
    <w:rsid w:val="00F24400"/>
    <w:rsid w:val="00F4713C"/>
    <w:rsid w:val="00F729CF"/>
    <w:rsid w:val="00F82837"/>
    <w:rsid w:val="00FB5483"/>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0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244406"/>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24440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244406"/>
    <w:rPr>
      <w:color w:val="000000"/>
      <w:sz w:val="24"/>
    </w:rPr>
  </w:style>
  <w:style w:type="character" w:customStyle="1" w:styleId="Heading2Char">
    <w:name w:val="Heading 2 Char"/>
    <w:basedOn w:val="DefaultParagraphFont"/>
    <w:link w:val="Heading2"/>
    <w:uiPriority w:val="9"/>
    <w:semiHidden/>
    <w:rsid w:val="00244406"/>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244406"/>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44406"/>
    <w:rPr>
      <w:color w:val="000000"/>
      <w:sz w:val="0"/>
      <w:szCs w:val="0"/>
    </w:rPr>
  </w:style>
  <w:style w:type="paragraph" w:styleId="TOC5">
    <w:name w:val="toc 5"/>
    <w:basedOn w:val="Normal"/>
    <w:next w:val="Normal"/>
    <w:autoRedefine/>
    <w:uiPriority w:val="39"/>
    <w:pPr>
      <w:spacing w:before="0"/>
      <w:ind w:left="960"/>
      <w:jc w:val="left"/>
    </w:pPr>
    <w:rPr>
      <w:sz w:val="18"/>
      <w:szCs w:val="18"/>
    </w:rPr>
  </w:style>
  <w:style w:type="paragraph" w:styleId="TOC6">
    <w:name w:val="toc 6"/>
    <w:basedOn w:val="Normal"/>
    <w:next w:val="Normal"/>
    <w:autoRedefine/>
    <w:uiPriority w:val="39"/>
    <w:pPr>
      <w:spacing w:before="0"/>
      <w:ind w:left="1200"/>
      <w:jc w:val="left"/>
    </w:pPr>
    <w:rPr>
      <w:sz w:val="18"/>
      <w:szCs w:val="18"/>
    </w:rPr>
  </w:style>
  <w:style w:type="paragraph" w:styleId="TOC7">
    <w:name w:val="toc 7"/>
    <w:basedOn w:val="Normal"/>
    <w:next w:val="Normal"/>
    <w:autoRedefine/>
    <w:uiPriority w:val="39"/>
    <w:pPr>
      <w:spacing w:before="0"/>
      <w:ind w:left="1440"/>
      <w:jc w:val="left"/>
    </w:pPr>
    <w:rPr>
      <w:sz w:val="18"/>
      <w:szCs w:val="18"/>
    </w:rPr>
  </w:style>
  <w:style w:type="paragraph" w:styleId="TOC8">
    <w:name w:val="toc 8"/>
    <w:basedOn w:val="Normal"/>
    <w:next w:val="Normal"/>
    <w:autoRedefine/>
    <w:uiPriority w:val="39"/>
    <w:pPr>
      <w:spacing w:before="0"/>
      <w:ind w:left="1680"/>
      <w:jc w:val="left"/>
    </w:pPr>
    <w:rPr>
      <w:sz w:val="18"/>
      <w:szCs w:val="18"/>
    </w:rPr>
  </w:style>
  <w:style w:type="paragraph" w:styleId="TOC9">
    <w:name w:val="toc 9"/>
    <w:basedOn w:val="Normal"/>
    <w:next w:val="Normal"/>
    <w:autoRedefine/>
    <w:uiPriority w:val="39"/>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44406"/>
    <w:rPr>
      <w:color w:val="000000"/>
      <w:sz w:val="0"/>
      <w:szCs w:val="0"/>
    </w:rPr>
  </w:style>
  <w:style w:type="paragraph" w:styleId="PlainText">
    <w:name w:val="Plain Text"/>
    <w:basedOn w:val="Normal"/>
    <w:link w:val="PlainTextChar"/>
    <w:uiPriority w:val="99"/>
    <w:unhideWhenUsed/>
    <w:rsid w:val="00B941DC"/>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B941DC"/>
    <w:rPr>
      <w:rFonts w:ascii="Consolas" w:hAnsi="Consolas" w:cs="Times New Roman"/>
      <w:sz w:val="21"/>
      <w:szCs w:val="21"/>
      <w:lang w:eastAsia="en-US"/>
    </w:rPr>
  </w:style>
  <w:style w:type="paragraph" w:customStyle="1" w:styleId="Ementa1">
    <w:name w:val="Ementa1"/>
    <w:basedOn w:val="Normal"/>
    <w:autoRedefine/>
    <w:rsid w:val="00391793"/>
    <w:pPr>
      <w:overflowPunct w:val="0"/>
      <w:autoSpaceDE w:val="0"/>
      <w:autoSpaceDN w:val="0"/>
      <w:adjustRightInd w:val="0"/>
      <w:spacing w:before="60" w:line="240" w:lineRule="auto"/>
      <w:textAlignment w:val="baseline"/>
    </w:pPr>
    <w:rPr>
      <w:rFonts w:ascii="Arial" w:hAnsi="Arial" w:cs="Arial"/>
      <w:color w:val="auto"/>
      <w:szCs w:val="24"/>
    </w:rPr>
  </w:style>
  <w:style w:type="paragraph" w:customStyle="1" w:styleId="Presidente">
    <w:name w:val="Presidente"/>
    <w:basedOn w:val="Normal"/>
    <w:autoRedefine/>
    <w:rsid w:val="00391793"/>
    <w:pPr>
      <w:overflowPunct w:val="0"/>
      <w:autoSpaceDE w:val="0"/>
      <w:autoSpaceDN w:val="0"/>
      <w:adjustRightInd w:val="0"/>
      <w:spacing w:before="0" w:line="240" w:lineRule="auto"/>
      <w:ind w:firstLine="0"/>
      <w:jc w:val="center"/>
      <w:textAlignment w:val="baseline"/>
    </w:pPr>
    <w:rPr>
      <w:rFonts w:ascii="Arial" w:hAnsi="Arial" w:cs="Arial"/>
      <w:color w:val="auto"/>
      <w:szCs w:val="24"/>
    </w:rPr>
  </w:style>
  <w:style w:type="paragraph" w:customStyle="1" w:styleId="Resolve2">
    <w:name w:val="Resolve2"/>
    <w:basedOn w:val="Normal"/>
    <w:rsid w:val="00391793"/>
    <w:pPr>
      <w:tabs>
        <w:tab w:val="left" w:pos="1080"/>
      </w:tabs>
      <w:overflowPunct w:val="0"/>
      <w:autoSpaceDE w:val="0"/>
      <w:autoSpaceDN w:val="0"/>
      <w:adjustRightInd w:val="0"/>
      <w:spacing w:before="0" w:line="240" w:lineRule="auto"/>
      <w:textAlignment w:val="baseline"/>
    </w:pPr>
    <w:rPr>
      <w:rFonts w:ascii="Arial" w:hAnsi="Arial" w:cs="Arial"/>
      <w:bCs/>
      <w:caps/>
      <w:color w:val="auto"/>
      <w:spacing w:val="-20"/>
      <w:szCs w:val="24"/>
    </w:rPr>
  </w:style>
  <w:style w:type="paragraph" w:styleId="Caption">
    <w:name w:val="caption"/>
    <w:basedOn w:val="Normal"/>
    <w:uiPriority w:val="35"/>
    <w:qFormat/>
    <w:rsid w:val="00391793"/>
    <w:pPr>
      <w:tabs>
        <w:tab w:val="left" w:pos="0"/>
      </w:tabs>
      <w:overflowPunct w:val="0"/>
      <w:autoSpaceDE w:val="0"/>
      <w:autoSpaceDN w:val="0"/>
      <w:adjustRightInd w:val="0"/>
      <w:spacing w:before="0" w:line="240" w:lineRule="auto"/>
      <w:ind w:firstLine="0"/>
      <w:jc w:val="center"/>
      <w:textAlignment w:val="baseline"/>
    </w:pPr>
    <w:rPr>
      <w:rFonts w:ascii="Arial" w:hAnsi="Arial"/>
      <w:b/>
      <w:color w:val="auto"/>
      <w:u w:val="single"/>
    </w:rPr>
  </w:style>
  <w:style w:type="paragraph" w:styleId="FootnoteText">
    <w:name w:val="footnote text"/>
    <w:basedOn w:val="Normal"/>
    <w:link w:val="FootnoteTextChar"/>
    <w:uiPriority w:val="99"/>
    <w:unhideWhenUsed/>
    <w:rsid w:val="00391793"/>
    <w:pPr>
      <w:overflowPunct w:val="0"/>
      <w:autoSpaceDE w:val="0"/>
      <w:autoSpaceDN w:val="0"/>
      <w:adjustRightInd w:val="0"/>
      <w:spacing w:before="0" w:line="240" w:lineRule="auto"/>
      <w:ind w:firstLine="0"/>
      <w:jc w:val="left"/>
    </w:pPr>
    <w:rPr>
      <w:color w:val="auto"/>
      <w:sz w:val="20"/>
      <w:lang w:val="en-US"/>
    </w:rPr>
  </w:style>
  <w:style w:type="character" w:customStyle="1" w:styleId="FootnoteTextChar">
    <w:name w:val="Footnote Text Char"/>
    <w:basedOn w:val="DefaultParagraphFont"/>
    <w:link w:val="FootnoteText"/>
    <w:uiPriority w:val="99"/>
    <w:locked/>
    <w:rsid w:val="00391793"/>
    <w:rPr>
      <w:rFonts w:cs="Times New Roman"/>
      <w:lang w:val="en-US"/>
    </w:rPr>
  </w:style>
  <w:style w:type="character" w:styleId="FootnoteReference">
    <w:name w:val="footnote reference"/>
    <w:basedOn w:val="DefaultParagraphFont"/>
    <w:uiPriority w:val="99"/>
    <w:unhideWhenUsed/>
    <w:rsid w:val="00391793"/>
    <w:rPr>
      <w:rFonts w:cs="Times New Roman"/>
      <w:vertAlign w:val="superscript"/>
    </w:rPr>
  </w:style>
  <w:style w:type="paragraph" w:styleId="NormalWeb">
    <w:name w:val="Normal (Web)"/>
    <w:basedOn w:val="Normal"/>
    <w:uiPriority w:val="99"/>
    <w:rsid w:val="00391793"/>
    <w:pPr>
      <w:spacing w:before="0" w:line="240" w:lineRule="auto"/>
      <w:ind w:firstLine="0"/>
      <w:jc w:val="left"/>
    </w:pPr>
    <w:rPr>
      <w:color w:val="auto"/>
      <w:szCs w:val="24"/>
    </w:rPr>
  </w:style>
</w:styles>
</file>

<file path=word/webSettings.xml><?xml version="1.0" encoding="utf-8"?>
<w:webSettings xmlns:r="http://schemas.openxmlformats.org/officeDocument/2006/relationships" xmlns:w="http://schemas.openxmlformats.org/wordprocessingml/2006/main">
  <w:divs>
    <w:div w:id="1632590379">
      <w:marLeft w:val="0"/>
      <w:marRight w:val="0"/>
      <w:marTop w:val="0"/>
      <w:marBottom w:val="0"/>
      <w:divBdr>
        <w:top w:val="none" w:sz="0" w:space="0" w:color="auto"/>
        <w:left w:val="none" w:sz="0" w:space="0" w:color="auto"/>
        <w:bottom w:val="none" w:sz="0" w:space="0" w:color="auto"/>
        <w:right w:val="none" w:sz="0" w:space="0" w:color="auto"/>
      </w:divBdr>
    </w:div>
    <w:div w:id="1632590380">
      <w:marLeft w:val="0"/>
      <w:marRight w:val="0"/>
      <w:marTop w:val="0"/>
      <w:marBottom w:val="0"/>
      <w:divBdr>
        <w:top w:val="none" w:sz="0" w:space="0" w:color="auto"/>
        <w:left w:val="none" w:sz="0" w:space="0" w:color="auto"/>
        <w:bottom w:val="none" w:sz="0" w:space="0" w:color="auto"/>
        <w:right w:val="none" w:sz="0" w:space="0" w:color="auto"/>
      </w:divBdr>
    </w:div>
    <w:div w:id="1632590381">
      <w:marLeft w:val="0"/>
      <w:marRight w:val="0"/>
      <w:marTop w:val="0"/>
      <w:marBottom w:val="0"/>
      <w:divBdr>
        <w:top w:val="none" w:sz="0" w:space="0" w:color="auto"/>
        <w:left w:val="none" w:sz="0" w:space="0" w:color="auto"/>
        <w:bottom w:val="none" w:sz="0" w:space="0" w:color="auto"/>
        <w:right w:val="none" w:sz="0" w:space="0" w:color="auto"/>
      </w:divBdr>
    </w:div>
    <w:div w:id="1632590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9</Pages>
  <Words>7800</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dc:title>
  <dc:subject/>
  <dc:creator>tcsc</dc:creator>
  <cp:keywords/>
  <dc:description/>
  <cp:lastModifiedBy>TCSC</cp:lastModifiedBy>
  <cp:revision>10</cp:revision>
  <cp:lastPrinted>2008-04-30T20:31:00Z</cp:lastPrinted>
  <dcterms:created xsi:type="dcterms:W3CDTF">2013-05-13T20:25:00Z</dcterms:created>
  <dcterms:modified xsi:type="dcterms:W3CDTF">2013-05-13T21:20:00Z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6f4162255add4fa1801ef083aaa51b91.psdsxs" Id="R130019d19e884276" /></Relationships>
</file>